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C29" w:rsidRPr="00A47C29" w:rsidRDefault="00A47C29" w:rsidP="00A47C29">
      <w:pPr>
        <w:jc w:val="center"/>
        <w:rPr>
          <w:rFonts w:ascii="Cambria" w:hAnsi="Cambria" w:cs="Times New Roman"/>
          <w:b/>
          <w:i/>
          <w:sz w:val="28"/>
          <w:lang w:val="ro-RO"/>
        </w:rPr>
      </w:pPr>
      <w:r w:rsidRPr="00A47C29">
        <w:rPr>
          <w:rFonts w:ascii="Cambria" w:hAnsi="Cambria" w:cs="Times New Roman"/>
          <w:b/>
          <w:i/>
          <w:sz w:val="28"/>
          <w:lang w:val="it-IT"/>
        </w:rPr>
        <w:t xml:space="preserve">Tema </w:t>
      </w:r>
      <w:r w:rsidRPr="00A47C29">
        <w:rPr>
          <w:rFonts w:ascii="Cambria" w:hAnsi="Cambria" w:cs="Times New Roman"/>
          <w:b/>
          <w:i/>
          <w:sz w:val="28"/>
          <w:lang w:val="ro-RO"/>
        </w:rPr>
        <w:t xml:space="preserve">Organizarea și coordonarea unei activități antreprenoriale </w:t>
      </w:r>
    </w:p>
    <w:p w:rsidR="00A47C29" w:rsidRPr="00A47C29" w:rsidRDefault="00A47C29" w:rsidP="00A47C29">
      <w:pPr>
        <w:jc w:val="center"/>
        <w:rPr>
          <w:rFonts w:ascii="Cambria" w:hAnsi="Cambria" w:cs="Times New Roman"/>
          <w:b/>
          <w:i/>
          <w:sz w:val="28"/>
          <w:lang w:val="ro-RO"/>
        </w:rPr>
      </w:pPr>
      <w:r w:rsidRPr="00A47C29">
        <w:rPr>
          <w:rFonts w:ascii="Cambria" w:hAnsi="Cambria" w:cs="Times New Roman"/>
          <w:b/>
          <w:i/>
          <w:sz w:val="28"/>
          <w:lang w:val="ro-RO"/>
        </w:rPr>
        <w:t>(Selectarea angajaților și contractul de muncă)</w:t>
      </w:r>
    </w:p>
    <w:p w:rsidR="00A47C29" w:rsidRPr="00A47C29" w:rsidRDefault="00A47C29" w:rsidP="00A47C29">
      <w:pPr>
        <w:spacing w:line="360" w:lineRule="auto"/>
        <w:rPr>
          <w:rFonts w:ascii="Cambria" w:hAnsi="Cambria"/>
          <w:i/>
          <w:sz w:val="24"/>
          <w:szCs w:val="24"/>
          <w:lang w:val="it-IT"/>
        </w:rPr>
      </w:pPr>
      <w:r w:rsidRPr="00A47C29">
        <w:rPr>
          <w:rFonts w:ascii="Cambria" w:hAnsi="Cambria"/>
          <w:b/>
          <w:sz w:val="24"/>
          <w:szCs w:val="24"/>
          <w:lang w:val="it-IT"/>
        </w:rPr>
        <w:t>Unitatea de învăţare:</w:t>
      </w:r>
      <w:r w:rsidRPr="00A47C29">
        <w:rPr>
          <w:rFonts w:ascii="Cambria" w:hAnsi="Cambria"/>
          <w:sz w:val="24"/>
          <w:szCs w:val="24"/>
          <w:lang w:val="it-IT"/>
        </w:rPr>
        <w:t xml:space="preserve"> </w:t>
      </w:r>
      <w:r w:rsidRPr="00A47C29">
        <w:rPr>
          <w:rFonts w:ascii="Cambria" w:hAnsi="Cambria"/>
          <w:i/>
          <w:sz w:val="24"/>
          <w:szCs w:val="24"/>
          <w:lang w:val="it-IT"/>
        </w:rPr>
        <w:t xml:space="preserve">Managementul afacerii   </w:t>
      </w:r>
    </w:p>
    <w:p w:rsidR="00A47C29" w:rsidRPr="00A47C29" w:rsidRDefault="00A47C29" w:rsidP="00A47C29">
      <w:pPr>
        <w:spacing w:line="360" w:lineRule="auto"/>
        <w:rPr>
          <w:rFonts w:ascii="Cambria" w:hAnsi="Cambria" w:cs="Times New Roman"/>
          <w:i/>
          <w:sz w:val="24"/>
          <w:szCs w:val="24"/>
          <w:lang w:val="ro-RO"/>
        </w:rPr>
      </w:pPr>
      <w:r w:rsidRPr="00A47C29">
        <w:rPr>
          <w:rFonts w:ascii="Cambria" w:hAnsi="Cambria" w:cs="Times New Roman"/>
          <w:b/>
          <w:sz w:val="24"/>
          <w:szCs w:val="24"/>
          <w:lang w:val="ro-RO"/>
        </w:rPr>
        <w:t xml:space="preserve">Finalitate modulară: </w:t>
      </w:r>
      <w:r w:rsidRPr="00A47C29">
        <w:rPr>
          <w:rFonts w:ascii="Cambria" w:hAnsi="Cambria" w:cs="Times New Roman"/>
          <w:i/>
          <w:sz w:val="24"/>
          <w:szCs w:val="24"/>
          <w:lang w:val="ro-RO"/>
        </w:rPr>
        <w:t>Identifică personalul necesar la etapa inițierii afacerii</w:t>
      </w:r>
    </w:p>
    <w:p w:rsidR="00A47C29" w:rsidRPr="00A47C29" w:rsidRDefault="00A47C29" w:rsidP="00A47C29">
      <w:pPr>
        <w:spacing w:line="360" w:lineRule="auto"/>
        <w:jc w:val="both"/>
        <w:rPr>
          <w:rFonts w:ascii="Cambria" w:hAnsi="Cambria" w:cs="Times New Roman"/>
          <w:sz w:val="24"/>
          <w:szCs w:val="24"/>
          <w:lang w:val="ro-RO"/>
        </w:rPr>
      </w:pPr>
      <w:r w:rsidRPr="00A47C29">
        <w:rPr>
          <w:rFonts w:ascii="Cambria" w:hAnsi="Cambria" w:cs="Times New Roman"/>
          <w:b/>
          <w:sz w:val="24"/>
          <w:szCs w:val="24"/>
          <w:lang w:val="ro-RO"/>
        </w:rPr>
        <w:t xml:space="preserve">Timp alocat: </w:t>
      </w:r>
      <w:r w:rsidRPr="00A47C29">
        <w:rPr>
          <w:rFonts w:ascii="Cambria" w:hAnsi="Cambria" w:cs="Times New Roman"/>
          <w:sz w:val="24"/>
          <w:szCs w:val="24"/>
          <w:lang w:val="ro-RO"/>
        </w:rPr>
        <w:t>90 min (45+45)</w:t>
      </w:r>
    </w:p>
    <w:p w:rsidR="00A47C29" w:rsidRPr="00A47C29" w:rsidRDefault="00A47C29" w:rsidP="00A47C29">
      <w:pPr>
        <w:spacing w:line="360" w:lineRule="auto"/>
        <w:ind w:left="57" w:right="57"/>
        <w:outlineLvl w:val="0"/>
        <w:rPr>
          <w:rFonts w:ascii="Cambria" w:hAnsi="Cambria"/>
          <w:i/>
          <w:sz w:val="24"/>
          <w:szCs w:val="24"/>
          <w:lang w:val="en-US"/>
        </w:rPr>
      </w:pPr>
      <w:r w:rsidRPr="00A47C29">
        <w:rPr>
          <w:rFonts w:ascii="Cambria" w:hAnsi="Cambria"/>
          <w:b/>
          <w:sz w:val="24"/>
          <w:szCs w:val="24"/>
          <w:lang w:val="en-US"/>
        </w:rPr>
        <w:t xml:space="preserve">Obiective operaţionale: </w:t>
      </w:r>
      <w:r w:rsidRPr="00A47C29">
        <w:rPr>
          <w:rFonts w:ascii="Cambria" w:hAnsi="Cambria"/>
          <w:i/>
          <w:sz w:val="24"/>
          <w:szCs w:val="24"/>
          <w:lang w:val="en-US"/>
        </w:rPr>
        <w:t>La sfîrşitul activităţii didactice elevii vor fi capabili:</w:t>
      </w:r>
    </w:p>
    <w:p w:rsidR="00A47C29" w:rsidRPr="00A47C29" w:rsidRDefault="00A47C29" w:rsidP="00A47C29">
      <w:pPr>
        <w:pStyle w:val="a5"/>
        <w:numPr>
          <w:ilvl w:val="0"/>
          <w:numId w:val="1"/>
        </w:numPr>
        <w:tabs>
          <w:tab w:val="left" w:pos="1960"/>
        </w:tabs>
        <w:spacing w:line="360" w:lineRule="auto"/>
        <w:ind w:right="57"/>
        <w:rPr>
          <w:rFonts w:ascii="Cambria" w:hAnsi="Cambria"/>
          <w:i/>
          <w:lang w:val="it-IT"/>
        </w:rPr>
      </w:pPr>
      <w:r w:rsidRPr="00A47C29">
        <w:rPr>
          <w:rFonts w:ascii="Cambria" w:hAnsi="Cambria"/>
          <w:i/>
          <w:lang w:val="it-IT"/>
        </w:rPr>
        <w:t>Să explice pașii în selectarea unui angajat și elementele principale ale unui contract de muncă;</w:t>
      </w:r>
    </w:p>
    <w:p w:rsidR="00A47C29" w:rsidRPr="00A47C29" w:rsidRDefault="00A47C29" w:rsidP="00A47C29">
      <w:pPr>
        <w:pStyle w:val="a5"/>
        <w:numPr>
          <w:ilvl w:val="0"/>
          <w:numId w:val="1"/>
        </w:numPr>
        <w:tabs>
          <w:tab w:val="left" w:pos="1960"/>
        </w:tabs>
        <w:spacing w:line="360" w:lineRule="auto"/>
        <w:ind w:right="57"/>
        <w:rPr>
          <w:rFonts w:ascii="Cambria" w:hAnsi="Cambria"/>
          <w:i/>
          <w:lang w:val="it-IT"/>
        </w:rPr>
      </w:pPr>
      <w:r w:rsidRPr="00A47C29">
        <w:rPr>
          <w:rFonts w:ascii="Cambria" w:hAnsi="Cambria"/>
          <w:i/>
          <w:lang w:val="it-IT"/>
        </w:rPr>
        <w:t>S</w:t>
      </w:r>
      <w:r w:rsidRPr="00A47C29">
        <w:rPr>
          <w:rFonts w:ascii="Cambria" w:hAnsi="Cambria"/>
          <w:i/>
          <w:lang w:val="ro-RO"/>
        </w:rPr>
        <w:t>ă aplice instrumentele și metodele necesare în selectarea angajaților;</w:t>
      </w:r>
    </w:p>
    <w:p w:rsidR="00A47C29" w:rsidRPr="00A47C29" w:rsidRDefault="00A47C29" w:rsidP="00A47C29">
      <w:pPr>
        <w:pStyle w:val="a5"/>
        <w:numPr>
          <w:ilvl w:val="0"/>
          <w:numId w:val="1"/>
        </w:numPr>
        <w:tabs>
          <w:tab w:val="left" w:pos="1960"/>
        </w:tabs>
        <w:spacing w:line="360" w:lineRule="auto"/>
        <w:ind w:right="57"/>
        <w:rPr>
          <w:rFonts w:ascii="Cambria" w:hAnsi="Cambria"/>
          <w:i/>
          <w:lang w:val="it-IT"/>
        </w:rPr>
      </w:pPr>
      <w:r w:rsidRPr="00A47C29">
        <w:rPr>
          <w:rFonts w:ascii="Cambria" w:hAnsi="Cambria"/>
          <w:i/>
          <w:lang w:val="it-IT"/>
        </w:rPr>
        <w:t>Să argumenteze necesitatea unui process structurat în procesul de angajare.</w:t>
      </w:r>
    </w:p>
    <w:p w:rsidR="00A47C29" w:rsidRPr="00A47C29" w:rsidRDefault="00A47C29" w:rsidP="00A47C29">
      <w:pPr>
        <w:tabs>
          <w:tab w:val="left" w:pos="1960"/>
        </w:tabs>
        <w:spacing w:line="360" w:lineRule="auto"/>
        <w:ind w:left="57" w:right="57"/>
        <w:rPr>
          <w:rFonts w:ascii="Cambria" w:hAnsi="Cambria"/>
          <w:b/>
          <w:sz w:val="24"/>
          <w:szCs w:val="24"/>
          <w:lang w:val="it-IT"/>
        </w:rPr>
      </w:pPr>
      <w:r w:rsidRPr="00A47C29">
        <w:rPr>
          <w:rFonts w:ascii="Cambria" w:hAnsi="Cambria"/>
          <w:b/>
          <w:sz w:val="24"/>
          <w:szCs w:val="24"/>
          <w:lang w:val="it-IT"/>
        </w:rPr>
        <w:t>Tehnologie didactică</w:t>
      </w:r>
    </w:p>
    <w:p w:rsidR="00A47C29" w:rsidRPr="00A47C29" w:rsidRDefault="00A47C29" w:rsidP="00A47C29">
      <w:pPr>
        <w:jc w:val="both"/>
        <w:rPr>
          <w:rFonts w:ascii="Cambria" w:hAnsi="Cambria"/>
          <w:i/>
          <w:sz w:val="24"/>
          <w:lang w:val="ro-RO"/>
        </w:rPr>
      </w:pPr>
      <w:r w:rsidRPr="00A47C29">
        <w:rPr>
          <w:rFonts w:ascii="Cambria" w:hAnsi="Cambria"/>
          <w:b/>
          <w:i/>
          <w:sz w:val="24"/>
          <w:szCs w:val="24"/>
          <w:lang w:val="it-IT"/>
        </w:rPr>
        <w:t xml:space="preserve">Metode:  </w:t>
      </w:r>
      <w:r w:rsidRPr="00A47C29">
        <w:rPr>
          <w:rFonts w:ascii="Cambria" w:hAnsi="Cambria"/>
          <w:i/>
          <w:sz w:val="24"/>
          <w:szCs w:val="24"/>
          <w:lang w:val="it-IT"/>
        </w:rPr>
        <w:t>GPP, Proiect de grup, 3 stau și unul circulă, Exercițiu</w:t>
      </w:r>
    </w:p>
    <w:p w:rsidR="00A47C29" w:rsidRPr="00A47C29" w:rsidRDefault="00A47C29" w:rsidP="00A47C29">
      <w:pPr>
        <w:rPr>
          <w:rFonts w:ascii="Cambria" w:hAnsi="Cambria" w:cs="Times New Roman"/>
          <w:i/>
          <w:sz w:val="24"/>
          <w:szCs w:val="24"/>
          <w:lang w:val="ro-RO"/>
        </w:rPr>
      </w:pPr>
      <w:r w:rsidRPr="00A47C29">
        <w:rPr>
          <w:rFonts w:ascii="Cambria" w:hAnsi="Cambria"/>
          <w:b/>
          <w:i/>
          <w:sz w:val="24"/>
          <w:szCs w:val="24"/>
          <w:lang w:val="en-US"/>
        </w:rPr>
        <w:t>Forme de organizare a activităţii</w:t>
      </w:r>
      <w:r w:rsidRPr="00A47C29">
        <w:rPr>
          <w:rFonts w:ascii="Cambria" w:hAnsi="Cambria"/>
          <w:b/>
          <w:sz w:val="24"/>
          <w:szCs w:val="24"/>
          <w:lang w:val="en-US"/>
        </w:rPr>
        <w:t>:</w:t>
      </w:r>
      <w:r w:rsidRPr="00A47C29">
        <w:rPr>
          <w:rFonts w:ascii="Cambria" w:hAnsi="Cambria"/>
          <w:sz w:val="24"/>
          <w:szCs w:val="24"/>
          <w:lang w:val="en-US"/>
        </w:rPr>
        <w:t xml:space="preserve">  </w:t>
      </w:r>
      <w:r w:rsidRPr="00A47C29">
        <w:rPr>
          <w:rFonts w:ascii="Cambria" w:hAnsi="Cambria" w:cs="Times New Roman"/>
          <w:i/>
          <w:sz w:val="24"/>
          <w:szCs w:val="24"/>
          <w:lang w:val="ro-RO"/>
        </w:rPr>
        <w:t>Activitate în 5 grupuri, Activitate individuală,Activitate frontală.</w:t>
      </w:r>
    </w:p>
    <w:p w:rsidR="00A47C29" w:rsidRPr="00A47C29" w:rsidRDefault="00A47C29" w:rsidP="00A47C29">
      <w:pPr>
        <w:jc w:val="both"/>
        <w:rPr>
          <w:rFonts w:ascii="Cambria" w:hAnsi="Cambria" w:cs="Times New Roman"/>
          <w:i/>
          <w:sz w:val="24"/>
          <w:szCs w:val="24"/>
          <w:lang w:val="ro-RO"/>
        </w:rPr>
      </w:pPr>
      <w:r w:rsidRPr="00A47C29">
        <w:rPr>
          <w:rFonts w:ascii="Cambria" w:hAnsi="Cambria"/>
          <w:b/>
          <w:i/>
          <w:sz w:val="24"/>
          <w:szCs w:val="24"/>
          <w:lang w:val="en-US"/>
        </w:rPr>
        <w:t>Resurse didactice</w:t>
      </w:r>
      <w:r w:rsidRPr="00A47C29">
        <w:rPr>
          <w:rFonts w:ascii="Cambria" w:hAnsi="Cambria"/>
          <w:sz w:val="24"/>
          <w:szCs w:val="24"/>
          <w:lang w:val="en-US"/>
        </w:rPr>
        <w:t>: Anexa 1 multiplicată pentru elevi</w:t>
      </w:r>
    </w:p>
    <w:p w:rsidR="00A47C29" w:rsidRPr="00A47C29" w:rsidRDefault="00A47C29" w:rsidP="00A47C29">
      <w:pPr>
        <w:jc w:val="both"/>
        <w:rPr>
          <w:rFonts w:ascii="Cambria" w:hAnsi="Cambria" w:cs="Times New Roman"/>
          <w:i/>
          <w:sz w:val="24"/>
          <w:szCs w:val="24"/>
          <w:lang w:val="ro-RO"/>
        </w:rPr>
      </w:pPr>
    </w:p>
    <w:tbl>
      <w:tblPr>
        <w:tblStyle w:val="a4"/>
        <w:tblW w:w="10173" w:type="dxa"/>
        <w:tblLayout w:type="fixed"/>
        <w:tblLook w:val="04A0" w:firstRow="1" w:lastRow="0" w:firstColumn="1" w:lastColumn="0" w:noHBand="0" w:noVBand="1"/>
      </w:tblPr>
      <w:tblGrid>
        <w:gridCol w:w="1384"/>
        <w:gridCol w:w="1215"/>
        <w:gridCol w:w="5171"/>
        <w:gridCol w:w="847"/>
        <w:gridCol w:w="1556"/>
      </w:tblGrid>
      <w:tr w:rsidR="00A47C29" w:rsidRPr="00A47C29" w:rsidTr="00626726">
        <w:tc>
          <w:tcPr>
            <w:tcW w:w="1384" w:type="dxa"/>
          </w:tcPr>
          <w:p w:rsidR="00A47C29" w:rsidRPr="00A47C29" w:rsidRDefault="00A47C29" w:rsidP="00626726">
            <w:pPr>
              <w:jc w:val="center"/>
              <w:rPr>
                <w:rFonts w:ascii="Cambria" w:hAnsi="Cambria"/>
                <w:b/>
                <w:i/>
                <w:sz w:val="22"/>
                <w:szCs w:val="22"/>
                <w:lang w:val="ro-RO"/>
              </w:rPr>
            </w:pPr>
            <w:r w:rsidRPr="00A47C29">
              <w:rPr>
                <w:rFonts w:ascii="Cambria" w:hAnsi="Cambria"/>
                <w:b/>
                <w:i/>
                <w:sz w:val="22"/>
                <w:szCs w:val="22"/>
                <w:lang w:val="ro-RO"/>
              </w:rPr>
              <w:t>Etapele</w:t>
            </w:r>
          </w:p>
          <w:p w:rsidR="00A47C29" w:rsidRPr="00A47C29" w:rsidRDefault="00A47C29" w:rsidP="00626726">
            <w:pPr>
              <w:jc w:val="center"/>
              <w:rPr>
                <w:rFonts w:ascii="Cambria" w:hAnsi="Cambria"/>
                <w:b/>
                <w:i/>
                <w:sz w:val="22"/>
                <w:szCs w:val="22"/>
                <w:lang w:val="ro-RO"/>
              </w:rPr>
            </w:pPr>
            <w:r w:rsidRPr="00A47C29">
              <w:rPr>
                <w:rFonts w:ascii="Cambria" w:hAnsi="Cambria"/>
                <w:b/>
                <w:i/>
                <w:sz w:val="22"/>
                <w:szCs w:val="22"/>
                <w:lang w:val="ro-RO"/>
              </w:rPr>
              <w:t>activității</w:t>
            </w:r>
          </w:p>
        </w:tc>
        <w:tc>
          <w:tcPr>
            <w:tcW w:w="1215" w:type="dxa"/>
          </w:tcPr>
          <w:p w:rsidR="00A47C29" w:rsidRPr="00A47C29" w:rsidRDefault="00A47C29" w:rsidP="00626726">
            <w:pPr>
              <w:jc w:val="center"/>
              <w:rPr>
                <w:rFonts w:ascii="Cambria" w:hAnsi="Cambria"/>
                <w:b/>
                <w:i/>
                <w:sz w:val="22"/>
                <w:szCs w:val="22"/>
                <w:lang w:val="ro-RO"/>
              </w:rPr>
            </w:pPr>
            <w:r w:rsidRPr="00A47C29">
              <w:rPr>
                <w:rFonts w:ascii="Cambria" w:hAnsi="Cambria"/>
                <w:b/>
                <w:i/>
                <w:sz w:val="22"/>
                <w:szCs w:val="22"/>
                <w:lang w:val="ro-RO"/>
              </w:rPr>
              <w:t>Obiective</w:t>
            </w:r>
          </w:p>
        </w:tc>
        <w:tc>
          <w:tcPr>
            <w:tcW w:w="5171" w:type="dxa"/>
          </w:tcPr>
          <w:p w:rsidR="00A47C29" w:rsidRPr="00A47C29" w:rsidRDefault="00A47C29" w:rsidP="00626726">
            <w:pPr>
              <w:jc w:val="center"/>
              <w:rPr>
                <w:rFonts w:ascii="Cambria" w:hAnsi="Cambria"/>
                <w:b/>
                <w:i/>
                <w:sz w:val="22"/>
                <w:szCs w:val="22"/>
                <w:lang w:val="ro-RO"/>
              </w:rPr>
            </w:pPr>
            <w:r w:rsidRPr="00A47C29">
              <w:rPr>
                <w:rFonts w:ascii="Cambria" w:hAnsi="Cambria"/>
                <w:b/>
                <w:i/>
                <w:sz w:val="22"/>
                <w:szCs w:val="22"/>
                <w:lang w:val="ro-RO"/>
              </w:rPr>
              <w:t>Demers acțional</w:t>
            </w:r>
          </w:p>
        </w:tc>
        <w:tc>
          <w:tcPr>
            <w:tcW w:w="847" w:type="dxa"/>
          </w:tcPr>
          <w:p w:rsidR="00A47C29" w:rsidRPr="00A47C29" w:rsidRDefault="00A47C29" w:rsidP="00626726">
            <w:pPr>
              <w:jc w:val="center"/>
              <w:rPr>
                <w:rFonts w:ascii="Cambria" w:hAnsi="Cambria"/>
                <w:b/>
                <w:i/>
                <w:sz w:val="22"/>
                <w:szCs w:val="22"/>
                <w:lang w:val="ro-RO"/>
              </w:rPr>
            </w:pPr>
            <w:r w:rsidRPr="00A47C29">
              <w:rPr>
                <w:rFonts w:ascii="Cambria" w:hAnsi="Cambria"/>
                <w:b/>
                <w:i/>
                <w:sz w:val="22"/>
                <w:szCs w:val="22"/>
                <w:lang w:val="ro-RO"/>
              </w:rPr>
              <w:t>Timp</w:t>
            </w:r>
          </w:p>
        </w:tc>
        <w:tc>
          <w:tcPr>
            <w:tcW w:w="1556" w:type="dxa"/>
          </w:tcPr>
          <w:p w:rsidR="00A47C29" w:rsidRPr="00A47C29" w:rsidRDefault="00A47C29" w:rsidP="00626726">
            <w:pPr>
              <w:jc w:val="center"/>
              <w:rPr>
                <w:rFonts w:ascii="Cambria" w:hAnsi="Cambria"/>
                <w:b/>
                <w:i/>
                <w:sz w:val="22"/>
                <w:szCs w:val="22"/>
                <w:lang w:val="ro-RO"/>
              </w:rPr>
            </w:pPr>
            <w:r w:rsidRPr="00A47C29">
              <w:rPr>
                <w:rFonts w:ascii="Cambria" w:hAnsi="Cambria"/>
                <w:b/>
                <w:i/>
                <w:sz w:val="22"/>
                <w:szCs w:val="22"/>
                <w:lang w:val="ro-RO"/>
              </w:rPr>
              <w:t>Tehnologie</w:t>
            </w:r>
          </w:p>
          <w:p w:rsidR="00A47C29" w:rsidRPr="00A47C29" w:rsidRDefault="00A47C29" w:rsidP="00626726">
            <w:pPr>
              <w:jc w:val="center"/>
              <w:rPr>
                <w:rFonts w:ascii="Cambria" w:hAnsi="Cambria"/>
                <w:b/>
                <w:i/>
                <w:sz w:val="22"/>
                <w:szCs w:val="22"/>
                <w:lang w:val="ro-RO"/>
              </w:rPr>
            </w:pPr>
            <w:r w:rsidRPr="00A47C29">
              <w:rPr>
                <w:rFonts w:ascii="Cambria" w:hAnsi="Cambria"/>
                <w:b/>
                <w:i/>
                <w:sz w:val="22"/>
                <w:szCs w:val="22"/>
                <w:lang w:val="ro-RO"/>
              </w:rPr>
              <w:t>didactică</w:t>
            </w:r>
          </w:p>
        </w:tc>
      </w:tr>
      <w:tr w:rsidR="00A47C29" w:rsidRPr="00A47C29" w:rsidTr="00626726">
        <w:tc>
          <w:tcPr>
            <w:tcW w:w="1384" w:type="dxa"/>
          </w:tcPr>
          <w:p w:rsidR="00A47C29" w:rsidRPr="00A47C29" w:rsidRDefault="00A47C29" w:rsidP="00626726">
            <w:pPr>
              <w:jc w:val="both"/>
              <w:rPr>
                <w:rFonts w:ascii="Cambria" w:hAnsi="Cambria"/>
                <w:b/>
                <w:i/>
                <w:sz w:val="22"/>
                <w:szCs w:val="22"/>
                <w:lang w:val="ro-RO"/>
              </w:rPr>
            </w:pPr>
          </w:p>
          <w:p w:rsidR="00A47C29" w:rsidRPr="00A47C29" w:rsidRDefault="00A47C29" w:rsidP="00626726">
            <w:pPr>
              <w:jc w:val="both"/>
              <w:rPr>
                <w:rFonts w:ascii="Cambria" w:hAnsi="Cambria"/>
                <w:b/>
                <w:i/>
                <w:sz w:val="22"/>
                <w:szCs w:val="22"/>
                <w:lang w:val="ro-RO"/>
              </w:rPr>
            </w:pPr>
          </w:p>
          <w:p w:rsidR="00A47C29" w:rsidRPr="00A47C29" w:rsidRDefault="00A47C29" w:rsidP="00626726">
            <w:pPr>
              <w:jc w:val="both"/>
              <w:rPr>
                <w:rFonts w:ascii="Cambria" w:hAnsi="Cambria"/>
                <w:b/>
                <w:i/>
                <w:sz w:val="22"/>
                <w:szCs w:val="22"/>
                <w:lang w:val="ro-RO"/>
              </w:rPr>
            </w:pPr>
            <w:r w:rsidRPr="00A47C29">
              <w:rPr>
                <w:rFonts w:ascii="Cambria" w:hAnsi="Cambria"/>
                <w:b/>
                <w:i/>
                <w:sz w:val="22"/>
                <w:szCs w:val="22"/>
                <w:lang w:val="ro-RO"/>
              </w:rPr>
              <w:t>Evocare</w:t>
            </w:r>
          </w:p>
        </w:tc>
        <w:tc>
          <w:tcPr>
            <w:tcW w:w="1215" w:type="dxa"/>
          </w:tcPr>
          <w:p w:rsidR="00A47C29" w:rsidRPr="00A47C29" w:rsidRDefault="00A47C29" w:rsidP="00626726">
            <w:pPr>
              <w:jc w:val="both"/>
              <w:rPr>
                <w:rFonts w:ascii="Cambria" w:hAnsi="Cambria"/>
                <w:sz w:val="22"/>
                <w:szCs w:val="22"/>
                <w:lang w:val="ro-RO"/>
              </w:rPr>
            </w:pPr>
            <w:r w:rsidRPr="00A47C29">
              <w:rPr>
                <w:rFonts w:ascii="Cambria" w:hAnsi="Cambria"/>
                <w:sz w:val="22"/>
                <w:szCs w:val="22"/>
                <w:lang w:val="ro-RO"/>
              </w:rPr>
              <w:t>O1</w:t>
            </w:r>
          </w:p>
        </w:tc>
        <w:tc>
          <w:tcPr>
            <w:tcW w:w="5171" w:type="dxa"/>
          </w:tcPr>
          <w:p w:rsidR="00A47C29" w:rsidRPr="00A47C29" w:rsidRDefault="00A47C29" w:rsidP="00626726">
            <w:pPr>
              <w:pStyle w:val="a3"/>
              <w:spacing w:before="0" w:after="0"/>
              <w:rPr>
                <w:rFonts w:ascii="Cambria" w:hAnsi="Cambria" w:cs="Arial"/>
                <w:color w:val="000000"/>
                <w:sz w:val="22"/>
                <w:szCs w:val="22"/>
                <w:lang w:val="ro-RO"/>
              </w:rPr>
            </w:pPr>
            <w:r w:rsidRPr="00A47C29">
              <w:rPr>
                <w:rFonts w:ascii="Cambria" w:hAnsi="Cambria" w:cs="Arial"/>
                <w:color w:val="000000"/>
                <w:sz w:val="22"/>
                <w:szCs w:val="22"/>
                <w:lang w:val="ro-RO"/>
              </w:rPr>
              <w:t>La lecțiile precedente echipele de elevi au determinat care este necesitatea de personal de care au nevoie pentru realizarea ideii de afaceri. A venit timpul de a discuta despre modul de selectare și angajare a echipei.</w:t>
            </w:r>
          </w:p>
          <w:p w:rsidR="00A47C29" w:rsidRPr="00A47C29" w:rsidRDefault="00A47C29" w:rsidP="00626726">
            <w:pPr>
              <w:pStyle w:val="a3"/>
              <w:spacing w:before="0" w:after="0"/>
              <w:rPr>
                <w:rFonts w:ascii="Cambria" w:hAnsi="Cambria" w:cs="Arial"/>
                <w:color w:val="000000"/>
                <w:sz w:val="22"/>
                <w:szCs w:val="22"/>
                <w:lang w:val="ro-RO"/>
              </w:rPr>
            </w:pPr>
            <w:r w:rsidRPr="00A47C29">
              <w:rPr>
                <w:rFonts w:ascii="Cambria" w:hAnsi="Cambria" w:cs="Arial"/>
                <w:color w:val="000000"/>
                <w:sz w:val="22"/>
                <w:szCs w:val="22"/>
                <w:lang w:val="ro-RO"/>
              </w:rPr>
              <w:t>Primul pas este elaborarea și publicarea unui anunț de angajare.</w:t>
            </w:r>
          </w:p>
          <w:p w:rsidR="00A47C29" w:rsidRPr="00A47C29" w:rsidRDefault="00A47C29" w:rsidP="00626726">
            <w:pPr>
              <w:pStyle w:val="a3"/>
              <w:spacing w:before="0" w:after="0"/>
              <w:rPr>
                <w:rFonts w:ascii="Cambria" w:hAnsi="Cambria" w:cs="Arial"/>
                <w:color w:val="000000"/>
                <w:sz w:val="22"/>
                <w:szCs w:val="22"/>
                <w:lang w:val="ro-RO"/>
              </w:rPr>
            </w:pPr>
          </w:p>
          <w:p w:rsidR="00A47C29" w:rsidRPr="00A47C29" w:rsidRDefault="00A47C29" w:rsidP="00626726">
            <w:pPr>
              <w:pStyle w:val="a3"/>
              <w:spacing w:before="0" w:after="0"/>
              <w:rPr>
                <w:rFonts w:ascii="Cambria" w:hAnsi="Cambria" w:cs="Arial"/>
                <w:color w:val="000000"/>
                <w:sz w:val="22"/>
                <w:szCs w:val="22"/>
                <w:lang w:val="ro-RO"/>
              </w:rPr>
            </w:pPr>
            <w:r w:rsidRPr="00A47C29">
              <w:rPr>
                <w:rFonts w:ascii="Cambria" w:hAnsi="Cambria" w:cs="Arial"/>
                <w:color w:val="000000"/>
                <w:sz w:val="22"/>
                <w:szCs w:val="22"/>
                <w:lang w:val="ro-RO"/>
              </w:rPr>
              <w:t>1. Individual, timp de 2 minute, scrieți o lista de idei ”Ce trebuie să conțină un anunț de angajare?”</w:t>
            </w:r>
          </w:p>
          <w:p w:rsidR="00A47C29" w:rsidRPr="00A47C29" w:rsidRDefault="00A47C29" w:rsidP="00626726">
            <w:pPr>
              <w:pStyle w:val="a3"/>
              <w:spacing w:before="0" w:after="0"/>
              <w:rPr>
                <w:rFonts w:ascii="Cambria" w:hAnsi="Cambria" w:cs="Arial"/>
                <w:color w:val="000000"/>
                <w:sz w:val="22"/>
                <w:szCs w:val="22"/>
                <w:lang w:val="ro-RO"/>
              </w:rPr>
            </w:pPr>
            <w:r w:rsidRPr="00A47C29">
              <w:rPr>
                <w:rFonts w:ascii="Cambria" w:hAnsi="Cambria" w:cs="Arial"/>
                <w:color w:val="000000"/>
                <w:sz w:val="22"/>
                <w:szCs w:val="22"/>
                <w:lang w:val="ro-RO"/>
              </w:rPr>
              <w:t>2. Discutați in perechi ideile timp de 5 minute si scrieți ideile comune</w:t>
            </w:r>
          </w:p>
          <w:p w:rsidR="00A47C29" w:rsidRPr="00A47C29" w:rsidRDefault="00A47C29" w:rsidP="00626726">
            <w:pPr>
              <w:jc w:val="both"/>
              <w:rPr>
                <w:rFonts w:ascii="Cambria" w:hAnsi="Cambria"/>
                <w:i/>
                <w:sz w:val="22"/>
                <w:szCs w:val="22"/>
                <w:lang w:val="ro-RO"/>
              </w:rPr>
            </w:pPr>
            <w:r w:rsidRPr="00A47C29">
              <w:rPr>
                <w:rFonts w:ascii="Cambria" w:hAnsi="Cambria"/>
                <w:sz w:val="22"/>
                <w:szCs w:val="22"/>
                <w:lang w:val="ro-RO"/>
              </w:rPr>
              <w:t>3. Fiecare pereche prezintă cîte o idee, fără a repeta ideile precedente (Profesorul notează ideile la tabla) (5 minute)</w:t>
            </w:r>
          </w:p>
          <w:p w:rsidR="00A47C29" w:rsidRPr="00A47C29" w:rsidRDefault="00A47C29" w:rsidP="00626726">
            <w:pPr>
              <w:rPr>
                <w:rFonts w:ascii="Cambria" w:hAnsi="Cambria"/>
                <w:sz w:val="22"/>
                <w:szCs w:val="22"/>
                <w:lang w:val="ro-RO"/>
              </w:rPr>
            </w:pPr>
          </w:p>
          <w:p w:rsidR="00A47C29" w:rsidRPr="00A47C29" w:rsidRDefault="00A47C29" w:rsidP="00626726">
            <w:pPr>
              <w:rPr>
                <w:rFonts w:ascii="Cambria" w:hAnsi="Cambria"/>
                <w:sz w:val="22"/>
                <w:szCs w:val="22"/>
                <w:lang w:val="ro-RO"/>
              </w:rPr>
            </w:pPr>
            <w:r w:rsidRPr="00A47C29">
              <w:rPr>
                <w:rFonts w:ascii="Cambria" w:hAnsi="Cambria"/>
                <w:sz w:val="22"/>
                <w:szCs w:val="22"/>
                <w:lang w:val="ro-RO"/>
              </w:rPr>
              <w:t>Profesorul face un sumar al ideilor și menționează anumite idei noi dacă acestea au fost omise.</w:t>
            </w:r>
          </w:p>
        </w:tc>
        <w:tc>
          <w:tcPr>
            <w:tcW w:w="847" w:type="dxa"/>
          </w:tcPr>
          <w:p w:rsidR="00A47C29" w:rsidRPr="00A47C29" w:rsidRDefault="00A47C29" w:rsidP="00626726">
            <w:pPr>
              <w:jc w:val="both"/>
              <w:rPr>
                <w:rFonts w:ascii="Cambria" w:hAnsi="Cambria"/>
                <w:i/>
                <w:sz w:val="22"/>
                <w:szCs w:val="22"/>
                <w:lang w:val="ro-RO"/>
              </w:rPr>
            </w:pPr>
            <w:r w:rsidRPr="00A47C29">
              <w:rPr>
                <w:rFonts w:ascii="Cambria" w:hAnsi="Cambria"/>
                <w:i/>
                <w:sz w:val="22"/>
                <w:szCs w:val="22"/>
                <w:lang w:val="ro-RO"/>
              </w:rPr>
              <w:t>15 min</w:t>
            </w:r>
          </w:p>
        </w:tc>
        <w:tc>
          <w:tcPr>
            <w:tcW w:w="1556" w:type="dxa"/>
          </w:tcPr>
          <w:p w:rsidR="00A47C29" w:rsidRPr="00A47C29" w:rsidRDefault="00A47C29" w:rsidP="00626726">
            <w:pPr>
              <w:rPr>
                <w:rFonts w:ascii="Cambria" w:hAnsi="Cambria"/>
                <w:i/>
                <w:sz w:val="22"/>
                <w:szCs w:val="22"/>
                <w:lang w:val="ro-RO"/>
              </w:rPr>
            </w:pPr>
            <w:r w:rsidRPr="00A47C29">
              <w:rPr>
                <w:rFonts w:ascii="Cambria" w:hAnsi="Cambria"/>
                <w:b/>
                <w:i/>
                <w:sz w:val="22"/>
                <w:szCs w:val="22"/>
                <w:lang w:val="ro-RO"/>
              </w:rPr>
              <w:t>GPP</w:t>
            </w:r>
            <w:r w:rsidRPr="00A47C29">
              <w:rPr>
                <w:rFonts w:ascii="Cambria" w:hAnsi="Cambria"/>
                <w:i/>
                <w:sz w:val="22"/>
                <w:szCs w:val="22"/>
                <w:lang w:val="ro-RO"/>
              </w:rPr>
              <w:t xml:space="preserve"> </w:t>
            </w:r>
          </w:p>
        </w:tc>
      </w:tr>
      <w:tr w:rsidR="00A47C29" w:rsidRPr="00A47C29" w:rsidTr="00626726">
        <w:tc>
          <w:tcPr>
            <w:tcW w:w="1384" w:type="dxa"/>
          </w:tcPr>
          <w:p w:rsidR="00A47C29" w:rsidRPr="00A47C29" w:rsidRDefault="00A47C29" w:rsidP="00626726">
            <w:pPr>
              <w:jc w:val="both"/>
              <w:rPr>
                <w:rFonts w:ascii="Cambria" w:hAnsi="Cambria"/>
                <w:b/>
                <w:i/>
                <w:sz w:val="22"/>
                <w:szCs w:val="22"/>
                <w:lang w:val="ro-RO"/>
              </w:rPr>
            </w:pPr>
            <w:r w:rsidRPr="00A47C29">
              <w:rPr>
                <w:rFonts w:ascii="Cambria" w:hAnsi="Cambria"/>
                <w:b/>
                <w:i/>
                <w:sz w:val="22"/>
                <w:szCs w:val="22"/>
                <w:lang w:val="ro-RO"/>
              </w:rPr>
              <w:t>Realizarea sensului</w:t>
            </w:r>
          </w:p>
        </w:tc>
        <w:tc>
          <w:tcPr>
            <w:tcW w:w="1215" w:type="dxa"/>
          </w:tcPr>
          <w:p w:rsidR="00A47C29" w:rsidRPr="00A47C29" w:rsidRDefault="00A47C29" w:rsidP="00626726">
            <w:pPr>
              <w:jc w:val="center"/>
              <w:rPr>
                <w:rFonts w:ascii="Cambria" w:hAnsi="Cambria"/>
                <w:sz w:val="22"/>
                <w:szCs w:val="22"/>
                <w:lang w:val="ro-RO"/>
              </w:rPr>
            </w:pPr>
            <w:r w:rsidRPr="00A47C29">
              <w:rPr>
                <w:rFonts w:ascii="Cambria" w:hAnsi="Cambria"/>
                <w:sz w:val="22"/>
                <w:szCs w:val="22"/>
                <w:lang w:val="ro-RO"/>
              </w:rPr>
              <w:t>O2</w:t>
            </w:r>
          </w:p>
        </w:tc>
        <w:tc>
          <w:tcPr>
            <w:tcW w:w="5171" w:type="dxa"/>
          </w:tcPr>
          <w:p w:rsidR="00A47C29" w:rsidRPr="00A47C29" w:rsidRDefault="00A47C29" w:rsidP="00626726">
            <w:pPr>
              <w:rPr>
                <w:rFonts w:ascii="Cambria" w:hAnsi="Cambria"/>
                <w:sz w:val="22"/>
                <w:szCs w:val="22"/>
                <w:lang w:val="ro-RO"/>
              </w:rPr>
            </w:pPr>
            <w:r w:rsidRPr="00A47C29">
              <w:rPr>
                <w:rFonts w:ascii="Cambria" w:hAnsi="Cambria"/>
                <w:sz w:val="22"/>
                <w:szCs w:val="22"/>
                <w:lang w:val="ro-RO"/>
              </w:rPr>
              <w:t>În echipe a cîte 4, timp de 15 minute veți realiza Sarcinile 5, 6 și 7 din caietul elevului:</w:t>
            </w:r>
          </w:p>
          <w:p w:rsidR="00A47C29" w:rsidRPr="00A47C29" w:rsidRDefault="00A47C29" w:rsidP="00A47C29">
            <w:pPr>
              <w:pStyle w:val="a5"/>
              <w:numPr>
                <w:ilvl w:val="0"/>
                <w:numId w:val="2"/>
              </w:numPr>
              <w:rPr>
                <w:rFonts w:ascii="Cambria" w:hAnsi="Cambria"/>
                <w:sz w:val="22"/>
                <w:szCs w:val="22"/>
                <w:lang w:val="ro-RO"/>
              </w:rPr>
            </w:pPr>
            <w:r w:rsidRPr="00A47C29">
              <w:rPr>
                <w:rFonts w:ascii="Cambria" w:hAnsi="Cambria"/>
                <w:sz w:val="22"/>
                <w:szCs w:val="22"/>
                <w:lang w:val="ro-RO"/>
              </w:rPr>
              <w:t>Alcătuiți un anunț de angajare pentru un post necesar pentru propria afacere</w:t>
            </w:r>
          </w:p>
          <w:p w:rsidR="00A47C29" w:rsidRPr="00A47C29" w:rsidRDefault="00A47C29" w:rsidP="00A47C29">
            <w:pPr>
              <w:pStyle w:val="a5"/>
              <w:numPr>
                <w:ilvl w:val="0"/>
                <w:numId w:val="2"/>
              </w:numPr>
              <w:rPr>
                <w:rFonts w:ascii="Cambria" w:hAnsi="Cambria"/>
                <w:sz w:val="22"/>
                <w:szCs w:val="22"/>
                <w:lang w:val="ro-RO"/>
              </w:rPr>
            </w:pPr>
            <w:r w:rsidRPr="00A47C29">
              <w:rPr>
                <w:rFonts w:ascii="Cambria" w:hAnsi="Cambria"/>
                <w:sz w:val="22"/>
                <w:szCs w:val="22"/>
                <w:lang w:val="ro-RO"/>
              </w:rPr>
              <w:t>Elaborati un set de întrebări pentru interviu</w:t>
            </w:r>
          </w:p>
          <w:p w:rsidR="00A47C29" w:rsidRDefault="00A47C29" w:rsidP="00A47C29">
            <w:pPr>
              <w:pStyle w:val="a5"/>
              <w:numPr>
                <w:ilvl w:val="0"/>
                <w:numId w:val="2"/>
              </w:numPr>
              <w:rPr>
                <w:rFonts w:ascii="Cambria" w:hAnsi="Cambria"/>
                <w:sz w:val="22"/>
                <w:szCs w:val="22"/>
                <w:lang w:val="ro-RO"/>
              </w:rPr>
            </w:pPr>
            <w:r w:rsidRPr="00A47C29">
              <w:rPr>
                <w:rFonts w:ascii="Cambria" w:hAnsi="Cambria"/>
                <w:sz w:val="22"/>
                <w:szCs w:val="22"/>
                <w:lang w:val="ro-RO"/>
              </w:rPr>
              <w:t>Elaborați o probă de testare a aptitudinilor candidaților</w:t>
            </w:r>
          </w:p>
          <w:p w:rsidR="00A47C29" w:rsidRDefault="00A47C29" w:rsidP="00A47C29">
            <w:pPr>
              <w:rPr>
                <w:rFonts w:ascii="Cambria" w:hAnsi="Cambria"/>
                <w:sz w:val="22"/>
                <w:szCs w:val="22"/>
                <w:lang w:val="ro-RO"/>
              </w:rPr>
            </w:pPr>
          </w:p>
          <w:p w:rsidR="00A47C29" w:rsidRPr="00A47C29" w:rsidRDefault="00A47C29" w:rsidP="00A47C29">
            <w:pPr>
              <w:rPr>
                <w:rFonts w:ascii="Cambria" w:hAnsi="Cambria"/>
                <w:sz w:val="22"/>
                <w:szCs w:val="22"/>
                <w:lang w:val="ro-RO"/>
              </w:rPr>
            </w:pPr>
          </w:p>
        </w:tc>
        <w:tc>
          <w:tcPr>
            <w:tcW w:w="847" w:type="dxa"/>
          </w:tcPr>
          <w:p w:rsidR="00A47C29" w:rsidRPr="00A47C29" w:rsidRDefault="00A47C29" w:rsidP="00626726">
            <w:pPr>
              <w:jc w:val="both"/>
              <w:rPr>
                <w:rFonts w:ascii="Cambria" w:hAnsi="Cambria"/>
                <w:i/>
                <w:sz w:val="22"/>
                <w:szCs w:val="22"/>
                <w:lang w:val="ro-RO"/>
              </w:rPr>
            </w:pPr>
            <w:r w:rsidRPr="00A47C29">
              <w:rPr>
                <w:rFonts w:ascii="Cambria" w:hAnsi="Cambria"/>
                <w:i/>
                <w:sz w:val="22"/>
                <w:szCs w:val="22"/>
                <w:lang w:val="ro-RO"/>
              </w:rPr>
              <w:t>15 min.</w:t>
            </w:r>
          </w:p>
          <w:p w:rsidR="00A47C29" w:rsidRPr="00A47C29" w:rsidRDefault="00A47C29" w:rsidP="00626726">
            <w:pPr>
              <w:jc w:val="both"/>
              <w:rPr>
                <w:rFonts w:ascii="Cambria" w:hAnsi="Cambria"/>
                <w:i/>
                <w:sz w:val="22"/>
                <w:szCs w:val="22"/>
                <w:lang w:val="ro-RO"/>
              </w:rPr>
            </w:pPr>
          </w:p>
          <w:p w:rsidR="00A47C29" w:rsidRPr="00A47C29" w:rsidRDefault="00A47C29" w:rsidP="00626726">
            <w:pPr>
              <w:jc w:val="both"/>
              <w:rPr>
                <w:rFonts w:ascii="Cambria" w:hAnsi="Cambria"/>
                <w:i/>
                <w:sz w:val="22"/>
                <w:szCs w:val="22"/>
                <w:lang w:val="ro-RO"/>
              </w:rPr>
            </w:pPr>
          </w:p>
          <w:p w:rsidR="00A47C29" w:rsidRPr="00A47C29" w:rsidRDefault="00A47C29" w:rsidP="00626726">
            <w:pPr>
              <w:jc w:val="both"/>
              <w:rPr>
                <w:rFonts w:ascii="Cambria" w:hAnsi="Cambria"/>
                <w:i/>
                <w:sz w:val="22"/>
                <w:szCs w:val="22"/>
                <w:lang w:val="ro-RO"/>
              </w:rPr>
            </w:pPr>
          </w:p>
          <w:p w:rsidR="00A47C29" w:rsidRPr="00A47C29" w:rsidRDefault="00A47C29" w:rsidP="00626726">
            <w:pPr>
              <w:jc w:val="both"/>
              <w:rPr>
                <w:rFonts w:ascii="Cambria" w:hAnsi="Cambria"/>
                <w:i/>
                <w:sz w:val="22"/>
                <w:szCs w:val="22"/>
                <w:lang w:val="ro-RO"/>
              </w:rPr>
            </w:pPr>
          </w:p>
        </w:tc>
        <w:tc>
          <w:tcPr>
            <w:tcW w:w="1556" w:type="dxa"/>
          </w:tcPr>
          <w:p w:rsidR="00A47C29" w:rsidRPr="00A47C29" w:rsidRDefault="00A47C29" w:rsidP="00626726">
            <w:pPr>
              <w:rPr>
                <w:rFonts w:ascii="Cambria" w:hAnsi="Cambria"/>
                <w:b/>
                <w:i/>
                <w:sz w:val="22"/>
                <w:szCs w:val="22"/>
                <w:lang w:val="ro-RO"/>
              </w:rPr>
            </w:pPr>
            <w:r w:rsidRPr="00A47C29">
              <w:rPr>
                <w:rFonts w:ascii="Cambria" w:hAnsi="Cambria"/>
                <w:b/>
                <w:i/>
                <w:sz w:val="22"/>
                <w:szCs w:val="22"/>
                <w:lang w:val="ro-RO"/>
              </w:rPr>
              <w:t>Proiect de grup</w:t>
            </w:r>
          </w:p>
          <w:p w:rsidR="00A47C29" w:rsidRPr="00A47C29" w:rsidRDefault="00A47C29" w:rsidP="00626726">
            <w:pPr>
              <w:rPr>
                <w:rFonts w:ascii="Cambria" w:hAnsi="Cambria"/>
                <w:b/>
                <w:i/>
                <w:sz w:val="22"/>
                <w:szCs w:val="22"/>
                <w:lang w:val="ro-RO"/>
              </w:rPr>
            </w:pPr>
          </w:p>
          <w:p w:rsidR="00A47C29" w:rsidRPr="00A47C29" w:rsidRDefault="00A47C29" w:rsidP="00626726">
            <w:pPr>
              <w:rPr>
                <w:rFonts w:ascii="Cambria" w:hAnsi="Cambria"/>
                <w:b/>
                <w:i/>
                <w:sz w:val="22"/>
                <w:szCs w:val="22"/>
                <w:lang w:val="ro-RO"/>
              </w:rPr>
            </w:pPr>
          </w:p>
          <w:p w:rsidR="00A47C29" w:rsidRPr="00A47C29" w:rsidRDefault="00A47C29" w:rsidP="00626726">
            <w:pPr>
              <w:rPr>
                <w:rFonts w:ascii="Cambria" w:hAnsi="Cambria"/>
                <w:b/>
                <w:i/>
                <w:sz w:val="22"/>
                <w:szCs w:val="22"/>
                <w:lang w:val="ro-RO"/>
              </w:rPr>
            </w:pPr>
          </w:p>
          <w:p w:rsidR="00A47C29" w:rsidRPr="00A47C29" w:rsidRDefault="00A47C29" w:rsidP="00626726">
            <w:pPr>
              <w:rPr>
                <w:rFonts w:ascii="Cambria" w:hAnsi="Cambria"/>
                <w:b/>
                <w:i/>
                <w:sz w:val="22"/>
                <w:szCs w:val="22"/>
                <w:lang w:val="ro-RO"/>
              </w:rPr>
            </w:pPr>
          </w:p>
          <w:p w:rsidR="00A47C29" w:rsidRPr="00A47C29" w:rsidRDefault="00A47C29" w:rsidP="00626726">
            <w:pPr>
              <w:rPr>
                <w:rFonts w:ascii="Cambria" w:hAnsi="Cambria"/>
                <w:i/>
                <w:sz w:val="22"/>
                <w:szCs w:val="22"/>
                <w:lang w:val="ro-RO"/>
              </w:rPr>
            </w:pPr>
          </w:p>
        </w:tc>
      </w:tr>
      <w:tr w:rsidR="00A47C29" w:rsidRPr="00A47C29" w:rsidTr="00626726">
        <w:tc>
          <w:tcPr>
            <w:tcW w:w="1384" w:type="dxa"/>
          </w:tcPr>
          <w:p w:rsidR="00A47C29" w:rsidRPr="00A47C29" w:rsidRDefault="00A47C29" w:rsidP="00626726">
            <w:pPr>
              <w:jc w:val="both"/>
              <w:rPr>
                <w:rFonts w:ascii="Cambria" w:hAnsi="Cambria"/>
                <w:b/>
                <w:i/>
                <w:sz w:val="22"/>
                <w:szCs w:val="22"/>
                <w:lang w:val="ro-RO"/>
              </w:rPr>
            </w:pPr>
            <w:r w:rsidRPr="00A47C29">
              <w:rPr>
                <w:rFonts w:ascii="Cambria" w:hAnsi="Cambria"/>
                <w:b/>
                <w:i/>
                <w:sz w:val="22"/>
                <w:szCs w:val="22"/>
                <w:lang w:val="ro-RO"/>
              </w:rPr>
              <w:lastRenderedPageBreak/>
              <w:t>Reflecție</w:t>
            </w:r>
          </w:p>
        </w:tc>
        <w:tc>
          <w:tcPr>
            <w:tcW w:w="1215" w:type="dxa"/>
          </w:tcPr>
          <w:p w:rsidR="00A47C29" w:rsidRPr="00A47C29" w:rsidRDefault="00A47C29" w:rsidP="00626726">
            <w:pPr>
              <w:jc w:val="center"/>
              <w:rPr>
                <w:rFonts w:ascii="Cambria" w:hAnsi="Cambria"/>
                <w:sz w:val="22"/>
                <w:szCs w:val="22"/>
                <w:lang w:val="ro-RO"/>
              </w:rPr>
            </w:pPr>
            <w:r w:rsidRPr="00A47C29">
              <w:rPr>
                <w:rFonts w:ascii="Cambria" w:hAnsi="Cambria"/>
                <w:sz w:val="22"/>
                <w:szCs w:val="22"/>
                <w:lang w:val="ro-RO"/>
              </w:rPr>
              <w:t>O2</w:t>
            </w:r>
          </w:p>
          <w:p w:rsidR="00A47C29" w:rsidRPr="00A47C29" w:rsidRDefault="00A47C29" w:rsidP="00626726">
            <w:pPr>
              <w:jc w:val="center"/>
              <w:rPr>
                <w:rFonts w:ascii="Cambria" w:hAnsi="Cambria"/>
                <w:i/>
                <w:sz w:val="22"/>
                <w:szCs w:val="22"/>
                <w:lang w:val="ro-RO"/>
              </w:rPr>
            </w:pPr>
            <w:r w:rsidRPr="00A47C29">
              <w:rPr>
                <w:rFonts w:ascii="Cambria" w:hAnsi="Cambria"/>
                <w:sz w:val="22"/>
                <w:szCs w:val="22"/>
                <w:lang w:val="ro-RO"/>
              </w:rPr>
              <w:t>O3</w:t>
            </w:r>
          </w:p>
        </w:tc>
        <w:tc>
          <w:tcPr>
            <w:tcW w:w="5171" w:type="dxa"/>
          </w:tcPr>
          <w:p w:rsidR="00A47C29" w:rsidRPr="00A47C29" w:rsidRDefault="00A47C29" w:rsidP="00626726">
            <w:pPr>
              <w:rPr>
                <w:rFonts w:ascii="Cambria" w:hAnsi="Cambria"/>
                <w:sz w:val="22"/>
                <w:szCs w:val="22"/>
                <w:lang w:val="ro-RO"/>
              </w:rPr>
            </w:pPr>
            <w:r w:rsidRPr="00A47C29">
              <w:rPr>
                <w:rFonts w:ascii="Cambria" w:hAnsi="Cambria"/>
                <w:sz w:val="22"/>
                <w:szCs w:val="22"/>
                <w:lang w:val="ro-RO"/>
              </w:rPr>
              <w:t>După expirarea timpului</w:t>
            </w:r>
          </w:p>
          <w:p w:rsidR="00A47C29" w:rsidRPr="00A47C29" w:rsidRDefault="00A47C29" w:rsidP="00626726">
            <w:pPr>
              <w:rPr>
                <w:rFonts w:ascii="Cambria" w:hAnsi="Cambria"/>
                <w:sz w:val="22"/>
                <w:szCs w:val="22"/>
                <w:lang w:val="ro-RO"/>
              </w:rPr>
            </w:pPr>
            <w:r w:rsidRPr="00A47C29">
              <w:rPr>
                <w:rFonts w:ascii="Cambria" w:hAnsi="Cambria"/>
                <w:sz w:val="22"/>
                <w:szCs w:val="22"/>
                <w:lang w:val="ro-RO"/>
              </w:rPr>
              <w:t>3 membri ai echipei rămîn pe loc pentru a realiza interviul de angajare cu cei interesați, iar cîte unul din fiecare echipa va merge la alte echipe pentru a participa in interviuri de angajare</w:t>
            </w:r>
          </w:p>
          <w:p w:rsidR="00A47C29" w:rsidRPr="00A47C29" w:rsidRDefault="00A47C29" w:rsidP="00626726">
            <w:pPr>
              <w:rPr>
                <w:rFonts w:ascii="Cambria" w:hAnsi="Cambria"/>
                <w:sz w:val="22"/>
                <w:szCs w:val="22"/>
                <w:lang w:val="ro-RO"/>
              </w:rPr>
            </w:pPr>
          </w:p>
          <w:p w:rsidR="00A47C29" w:rsidRPr="00A47C29" w:rsidRDefault="00A47C29" w:rsidP="00626726">
            <w:pPr>
              <w:rPr>
                <w:rFonts w:ascii="Cambria" w:hAnsi="Cambria"/>
                <w:sz w:val="22"/>
                <w:szCs w:val="22"/>
                <w:lang w:val="ro-RO"/>
              </w:rPr>
            </w:pPr>
            <w:r w:rsidRPr="00A47C29">
              <w:rPr>
                <w:rFonts w:ascii="Cambria" w:hAnsi="Cambria"/>
                <w:sz w:val="22"/>
                <w:szCs w:val="22"/>
                <w:lang w:val="ro-RO"/>
              </w:rPr>
              <w:t>La fiecare 5 minute membrii echipei se schimbă cu rolul, astfel încît alți elevi să aibă posibilitatea de a participa în interviuri</w:t>
            </w:r>
          </w:p>
          <w:p w:rsidR="00A47C29" w:rsidRPr="00A47C29" w:rsidRDefault="00A47C29" w:rsidP="00626726">
            <w:pPr>
              <w:rPr>
                <w:rFonts w:ascii="Cambria" w:hAnsi="Cambria"/>
                <w:sz w:val="22"/>
                <w:szCs w:val="22"/>
                <w:lang w:val="ro-RO"/>
              </w:rPr>
            </w:pPr>
          </w:p>
          <w:p w:rsidR="00A47C29" w:rsidRPr="00A47C29" w:rsidRDefault="00A47C29" w:rsidP="00626726">
            <w:pPr>
              <w:rPr>
                <w:rFonts w:ascii="Cambria" w:hAnsi="Cambria"/>
                <w:sz w:val="22"/>
                <w:szCs w:val="22"/>
                <w:lang w:val="ro-RO"/>
              </w:rPr>
            </w:pPr>
            <w:r w:rsidRPr="00A47C29">
              <w:rPr>
                <w:rFonts w:ascii="Cambria" w:hAnsi="Cambria"/>
                <w:sz w:val="22"/>
                <w:szCs w:val="22"/>
                <w:lang w:val="ro-RO"/>
              </w:rPr>
              <w:t>Debrifarea activității:</w:t>
            </w:r>
          </w:p>
          <w:p w:rsidR="00A47C29" w:rsidRPr="00A47C29" w:rsidRDefault="00A47C29" w:rsidP="00A47C29">
            <w:pPr>
              <w:pStyle w:val="a5"/>
              <w:numPr>
                <w:ilvl w:val="0"/>
                <w:numId w:val="3"/>
              </w:numPr>
              <w:rPr>
                <w:rFonts w:ascii="Cambria" w:hAnsi="Cambria"/>
                <w:sz w:val="22"/>
                <w:szCs w:val="22"/>
                <w:lang w:val="ro-RO"/>
              </w:rPr>
            </w:pPr>
            <w:r w:rsidRPr="00A47C29">
              <w:rPr>
                <w:rFonts w:ascii="Cambria" w:hAnsi="Cambria"/>
                <w:sz w:val="22"/>
                <w:szCs w:val="22"/>
                <w:lang w:val="ro-RO"/>
              </w:rPr>
              <w:t>Ce modificări trebuie făcute în anunț?</w:t>
            </w:r>
          </w:p>
          <w:p w:rsidR="00A47C29" w:rsidRPr="00A47C29" w:rsidRDefault="00A47C29" w:rsidP="00626726">
            <w:pPr>
              <w:rPr>
                <w:rFonts w:ascii="Cambria" w:hAnsi="Cambria"/>
                <w:i/>
                <w:sz w:val="22"/>
                <w:szCs w:val="22"/>
                <w:lang w:val="ro-RO"/>
              </w:rPr>
            </w:pPr>
            <w:r w:rsidRPr="00A47C29">
              <w:rPr>
                <w:rFonts w:ascii="Cambria" w:hAnsi="Cambria"/>
                <w:sz w:val="22"/>
                <w:szCs w:val="22"/>
                <w:lang w:val="ro-RO"/>
              </w:rPr>
              <w:t>Ce modificări trebuie făcute în întrebările de interviu?</w:t>
            </w:r>
          </w:p>
        </w:tc>
        <w:tc>
          <w:tcPr>
            <w:tcW w:w="847" w:type="dxa"/>
          </w:tcPr>
          <w:p w:rsidR="00A47C29" w:rsidRPr="00A47C29" w:rsidRDefault="00A47C29" w:rsidP="00626726">
            <w:pPr>
              <w:jc w:val="both"/>
              <w:rPr>
                <w:rFonts w:ascii="Cambria" w:hAnsi="Cambria"/>
                <w:i/>
                <w:sz w:val="22"/>
                <w:szCs w:val="22"/>
                <w:lang w:val="ro-RO"/>
              </w:rPr>
            </w:pPr>
            <w:r w:rsidRPr="00A47C29">
              <w:rPr>
                <w:rFonts w:ascii="Cambria" w:hAnsi="Cambria"/>
                <w:i/>
                <w:sz w:val="22"/>
                <w:szCs w:val="22"/>
                <w:lang w:val="ro-RO"/>
              </w:rPr>
              <w:t>15 min.</w:t>
            </w:r>
          </w:p>
          <w:p w:rsidR="00A47C29" w:rsidRPr="00A47C29" w:rsidRDefault="00A47C29" w:rsidP="00626726">
            <w:pPr>
              <w:jc w:val="both"/>
              <w:rPr>
                <w:rFonts w:ascii="Cambria" w:hAnsi="Cambria"/>
                <w:i/>
                <w:sz w:val="22"/>
                <w:szCs w:val="22"/>
                <w:lang w:val="ro-RO"/>
              </w:rPr>
            </w:pPr>
          </w:p>
          <w:p w:rsidR="00A47C29" w:rsidRPr="00A47C29" w:rsidRDefault="00A47C29" w:rsidP="00626726">
            <w:pPr>
              <w:jc w:val="both"/>
              <w:rPr>
                <w:rFonts w:ascii="Cambria" w:hAnsi="Cambria"/>
                <w:i/>
                <w:sz w:val="22"/>
                <w:szCs w:val="22"/>
                <w:lang w:val="ro-RO"/>
              </w:rPr>
            </w:pPr>
          </w:p>
          <w:p w:rsidR="00A47C29" w:rsidRPr="00A47C29" w:rsidRDefault="00A47C29" w:rsidP="00626726">
            <w:pPr>
              <w:jc w:val="both"/>
              <w:rPr>
                <w:rFonts w:ascii="Cambria" w:hAnsi="Cambria"/>
                <w:i/>
                <w:sz w:val="22"/>
                <w:szCs w:val="22"/>
                <w:lang w:val="ro-RO"/>
              </w:rPr>
            </w:pPr>
          </w:p>
          <w:p w:rsidR="00A47C29" w:rsidRPr="00A47C29" w:rsidRDefault="00A47C29" w:rsidP="00626726">
            <w:pPr>
              <w:jc w:val="both"/>
              <w:rPr>
                <w:rFonts w:ascii="Cambria" w:hAnsi="Cambria"/>
                <w:i/>
                <w:sz w:val="22"/>
                <w:szCs w:val="22"/>
                <w:lang w:val="ro-RO"/>
              </w:rPr>
            </w:pPr>
          </w:p>
          <w:p w:rsidR="00A47C29" w:rsidRPr="00A47C29" w:rsidRDefault="00A47C29" w:rsidP="00626726">
            <w:pPr>
              <w:jc w:val="both"/>
              <w:rPr>
                <w:rFonts w:ascii="Cambria" w:hAnsi="Cambria"/>
                <w:i/>
                <w:sz w:val="22"/>
                <w:szCs w:val="22"/>
                <w:lang w:val="ro-RO"/>
              </w:rPr>
            </w:pPr>
          </w:p>
          <w:p w:rsidR="00A47C29" w:rsidRPr="00A47C29" w:rsidRDefault="00A47C29" w:rsidP="00626726">
            <w:pPr>
              <w:jc w:val="both"/>
              <w:rPr>
                <w:rFonts w:ascii="Cambria" w:hAnsi="Cambria"/>
                <w:i/>
                <w:sz w:val="22"/>
                <w:szCs w:val="22"/>
                <w:lang w:val="ro-RO"/>
              </w:rPr>
            </w:pPr>
          </w:p>
          <w:p w:rsidR="00A47C29" w:rsidRPr="00A47C29" w:rsidRDefault="00A47C29" w:rsidP="00626726">
            <w:pPr>
              <w:jc w:val="both"/>
              <w:rPr>
                <w:rFonts w:ascii="Cambria" w:hAnsi="Cambria"/>
                <w:i/>
                <w:sz w:val="22"/>
                <w:szCs w:val="22"/>
                <w:lang w:val="ro-RO"/>
              </w:rPr>
            </w:pPr>
          </w:p>
          <w:p w:rsidR="00A47C29" w:rsidRPr="00A47C29" w:rsidRDefault="00A47C29" w:rsidP="00626726">
            <w:pPr>
              <w:jc w:val="both"/>
              <w:rPr>
                <w:rFonts w:ascii="Cambria" w:hAnsi="Cambria"/>
                <w:i/>
                <w:sz w:val="22"/>
                <w:szCs w:val="22"/>
                <w:lang w:val="ro-RO"/>
              </w:rPr>
            </w:pPr>
          </w:p>
          <w:p w:rsidR="00A47C29" w:rsidRPr="00A47C29" w:rsidRDefault="00A47C29" w:rsidP="00626726">
            <w:pPr>
              <w:jc w:val="both"/>
              <w:rPr>
                <w:rFonts w:ascii="Cambria" w:hAnsi="Cambria"/>
                <w:i/>
                <w:sz w:val="22"/>
                <w:szCs w:val="22"/>
                <w:lang w:val="ro-RO"/>
              </w:rPr>
            </w:pPr>
          </w:p>
          <w:p w:rsidR="00A47C29" w:rsidRPr="00A47C29" w:rsidRDefault="00A47C29" w:rsidP="00626726">
            <w:pPr>
              <w:jc w:val="both"/>
              <w:rPr>
                <w:rFonts w:ascii="Cambria" w:hAnsi="Cambria"/>
                <w:i/>
                <w:sz w:val="22"/>
                <w:szCs w:val="22"/>
                <w:lang w:val="ro-RO"/>
              </w:rPr>
            </w:pPr>
            <w:r w:rsidRPr="00A47C29">
              <w:rPr>
                <w:rFonts w:ascii="Cambria" w:hAnsi="Cambria"/>
                <w:i/>
                <w:sz w:val="22"/>
                <w:szCs w:val="22"/>
                <w:lang w:val="ro-RO"/>
              </w:rPr>
              <w:t>10 min</w:t>
            </w:r>
          </w:p>
        </w:tc>
        <w:tc>
          <w:tcPr>
            <w:tcW w:w="1556" w:type="dxa"/>
          </w:tcPr>
          <w:p w:rsidR="00A47C29" w:rsidRPr="00A47C29" w:rsidRDefault="00A47C29" w:rsidP="00626726">
            <w:pPr>
              <w:rPr>
                <w:rFonts w:ascii="Cambria" w:hAnsi="Cambria"/>
                <w:i/>
                <w:sz w:val="22"/>
                <w:szCs w:val="22"/>
                <w:lang w:val="en-US"/>
              </w:rPr>
            </w:pPr>
            <w:r w:rsidRPr="00A47C29">
              <w:rPr>
                <w:rFonts w:ascii="Cambria" w:hAnsi="Cambria"/>
                <w:b/>
                <w:i/>
                <w:sz w:val="22"/>
                <w:szCs w:val="22"/>
                <w:lang w:val="ro-RO"/>
              </w:rPr>
              <w:t>3 stau și unul circulă</w:t>
            </w:r>
          </w:p>
          <w:p w:rsidR="00A47C29" w:rsidRPr="00A47C29" w:rsidRDefault="00A47C29" w:rsidP="00626726">
            <w:pPr>
              <w:jc w:val="both"/>
              <w:rPr>
                <w:rFonts w:ascii="Cambria" w:hAnsi="Cambria"/>
                <w:i/>
                <w:sz w:val="22"/>
                <w:szCs w:val="22"/>
                <w:lang w:val="ro-RO"/>
              </w:rPr>
            </w:pPr>
          </w:p>
          <w:p w:rsidR="00A47C29" w:rsidRPr="00A47C29" w:rsidRDefault="00A47C29" w:rsidP="00626726">
            <w:pPr>
              <w:jc w:val="both"/>
              <w:rPr>
                <w:rFonts w:ascii="Cambria" w:hAnsi="Cambria"/>
                <w:i/>
                <w:sz w:val="22"/>
                <w:szCs w:val="22"/>
                <w:lang w:val="ro-RO"/>
              </w:rPr>
            </w:pPr>
          </w:p>
          <w:p w:rsidR="00A47C29" w:rsidRPr="00A47C29" w:rsidRDefault="00A47C29" w:rsidP="00626726">
            <w:pPr>
              <w:rPr>
                <w:rFonts w:ascii="Cambria" w:hAnsi="Cambria"/>
                <w:i/>
                <w:sz w:val="22"/>
                <w:szCs w:val="22"/>
                <w:lang w:val="ro-RO"/>
              </w:rPr>
            </w:pPr>
          </w:p>
        </w:tc>
      </w:tr>
      <w:tr w:rsidR="00A47C29" w:rsidRPr="00A47C29" w:rsidTr="00626726">
        <w:tc>
          <w:tcPr>
            <w:tcW w:w="1384" w:type="dxa"/>
          </w:tcPr>
          <w:p w:rsidR="00A47C29" w:rsidRPr="00A47C29" w:rsidRDefault="00A47C29" w:rsidP="00626726">
            <w:pPr>
              <w:jc w:val="both"/>
              <w:rPr>
                <w:rFonts w:ascii="Cambria" w:hAnsi="Cambria"/>
                <w:b/>
                <w:i/>
                <w:sz w:val="22"/>
                <w:szCs w:val="22"/>
                <w:lang w:val="ro-RO"/>
              </w:rPr>
            </w:pPr>
            <w:r w:rsidRPr="00A47C29">
              <w:rPr>
                <w:rFonts w:ascii="Cambria" w:hAnsi="Cambria"/>
                <w:b/>
                <w:i/>
                <w:sz w:val="22"/>
                <w:szCs w:val="22"/>
                <w:lang w:val="ro-RO"/>
              </w:rPr>
              <w:t>Evocare</w:t>
            </w:r>
          </w:p>
        </w:tc>
        <w:tc>
          <w:tcPr>
            <w:tcW w:w="1215" w:type="dxa"/>
          </w:tcPr>
          <w:p w:rsidR="00A47C29" w:rsidRPr="00A47C29" w:rsidRDefault="00A47C29" w:rsidP="00626726">
            <w:pPr>
              <w:jc w:val="center"/>
              <w:rPr>
                <w:rFonts w:ascii="Cambria" w:hAnsi="Cambria"/>
                <w:sz w:val="22"/>
                <w:szCs w:val="22"/>
                <w:lang w:val="ro-RO"/>
              </w:rPr>
            </w:pPr>
            <w:r w:rsidRPr="00A47C29">
              <w:rPr>
                <w:rFonts w:ascii="Cambria" w:hAnsi="Cambria"/>
                <w:sz w:val="22"/>
                <w:szCs w:val="22"/>
                <w:lang w:val="ro-RO"/>
              </w:rPr>
              <w:t>O1</w:t>
            </w:r>
          </w:p>
        </w:tc>
        <w:tc>
          <w:tcPr>
            <w:tcW w:w="5171" w:type="dxa"/>
          </w:tcPr>
          <w:p w:rsidR="00A47C29" w:rsidRPr="00A47C29" w:rsidRDefault="00A47C29" w:rsidP="00626726">
            <w:pPr>
              <w:pStyle w:val="a3"/>
              <w:spacing w:before="0" w:after="0"/>
              <w:rPr>
                <w:rFonts w:ascii="Cambria" w:hAnsi="Cambria" w:cs="Arial"/>
                <w:color w:val="000000"/>
                <w:sz w:val="22"/>
                <w:szCs w:val="22"/>
                <w:lang w:val="ro-RO"/>
              </w:rPr>
            </w:pPr>
            <w:r w:rsidRPr="00A47C29">
              <w:rPr>
                <w:rFonts w:ascii="Cambria" w:hAnsi="Cambria" w:cs="Arial"/>
                <w:color w:val="000000"/>
                <w:sz w:val="22"/>
                <w:szCs w:val="22"/>
                <w:lang w:val="ro-RO"/>
              </w:rPr>
              <w:t>În momentul în care ați decis să angajați la serviciu o persoană sunteți obligat să încheiați cu aceasta un contract de muncă.</w:t>
            </w:r>
          </w:p>
          <w:p w:rsidR="00A47C29" w:rsidRPr="00A47C29" w:rsidRDefault="00A47C29" w:rsidP="00626726">
            <w:pPr>
              <w:pStyle w:val="a3"/>
              <w:spacing w:before="0" w:after="0"/>
              <w:rPr>
                <w:rFonts w:ascii="Cambria" w:hAnsi="Cambria" w:cs="Arial"/>
                <w:color w:val="000000"/>
                <w:sz w:val="22"/>
                <w:szCs w:val="22"/>
                <w:lang w:val="ro-RO"/>
              </w:rPr>
            </w:pPr>
            <w:r w:rsidRPr="00A47C29">
              <w:rPr>
                <w:rFonts w:ascii="Cambria" w:hAnsi="Cambria" w:cs="Arial"/>
                <w:color w:val="000000"/>
                <w:sz w:val="22"/>
                <w:szCs w:val="22"/>
                <w:lang w:val="ro-RO"/>
              </w:rPr>
              <w:t>Cine a văzut un contract de muncă?</w:t>
            </w:r>
          </w:p>
          <w:p w:rsidR="00A47C29" w:rsidRPr="00A47C29" w:rsidRDefault="00A47C29" w:rsidP="00626726">
            <w:pPr>
              <w:pStyle w:val="a3"/>
              <w:spacing w:before="0" w:after="0"/>
              <w:rPr>
                <w:rFonts w:ascii="Cambria" w:hAnsi="Cambria" w:cs="Arial"/>
                <w:color w:val="000000"/>
                <w:sz w:val="22"/>
                <w:szCs w:val="22"/>
                <w:lang w:val="ro-RO"/>
              </w:rPr>
            </w:pPr>
            <w:r w:rsidRPr="00A47C29">
              <w:rPr>
                <w:rFonts w:ascii="Cambria" w:hAnsi="Cambria" w:cs="Arial"/>
                <w:color w:val="000000"/>
                <w:sz w:val="22"/>
                <w:szCs w:val="22"/>
                <w:lang w:val="ro-RO"/>
              </w:rPr>
              <w:t>Cum credeți ce compartimente conține un contract de muncă?</w:t>
            </w:r>
          </w:p>
          <w:p w:rsidR="00A47C29" w:rsidRPr="00A47C29" w:rsidRDefault="00A47C29" w:rsidP="00626726">
            <w:pPr>
              <w:pStyle w:val="a3"/>
              <w:spacing w:before="0" w:after="0"/>
              <w:rPr>
                <w:rFonts w:ascii="Cambria" w:hAnsi="Cambria" w:cs="Arial"/>
                <w:color w:val="000000"/>
                <w:sz w:val="22"/>
                <w:szCs w:val="22"/>
                <w:lang w:val="ro-RO"/>
              </w:rPr>
            </w:pPr>
          </w:p>
          <w:p w:rsidR="00A47C29" w:rsidRPr="00A47C29" w:rsidRDefault="00A47C29" w:rsidP="00626726">
            <w:pPr>
              <w:pStyle w:val="a3"/>
              <w:spacing w:before="0" w:after="0"/>
              <w:rPr>
                <w:rFonts w:ascii="Cambria" w:hAnsi="Cambria" w:cs="Arial"/>
                <w:color w:val="000000"/>
                <w:sz w:val="22"/>
                <w:szCs w:val="22"/>
                <w:lang w:val="ro-RO"/>
              </w:rPr>
            </w:pPr>
            <w:r w:rsidRPr="00A47C29">
              <w:rPr>
                <w:rFonts w:ascii="Cambria" w:hAnsi="Cambria" w:cs="Arial"/>
                <w:color w:val="000000"/>
                <w:sz w:val="22"/>
                <w:szCs w:val="22"/>
                <w:lang w:val="ro-RO"/>
              </w:rPr>
              <w:t>1. Individual, timp de 2 minute, scrieți o lista de idei ”Ce trebuie să conțină un contract de muncă?”</w:t>
            </w:r>
          </w:p>
          <w:p w:rsidR="00A47C29" w:rsidRPr="00A47C29" w:rsidRDefault="00A47C29" w:rsidP="00626726">
            <w:pPr>
              <w:pStyle w:val="a3"/>
              <w:spacing w:before="0" w:after="0"/>
              <w:rPr>
                <w:rFonts w:ascii="Cambria" w:hAnsi="Cambria" w:cs="Arial"/>
                <w:color w:val="000000"/>
                <w:sz w:val="22"/>
                <w:szCs w:val="22"/>
                <w:lang w:val="ro-RO"/>
              </w:rPr>
            </w:pPr>
            <w:r w:rsidRPr="00A47C29">
              <w:rPr>
                <w:rFonts w:ascii="Cambria" w:hAnsi="Cambria" w:cs="Arial"/>
                <w:color w:val="000000"/>
                <w:sz w:val="22"/>
                <w:szCs w:val="22"/>
                <w:lang w:val="ro-RO"/>
              </w:rPr>
              <w:t>2. Discutați in perechi ideile timp de 2 minute si scrieți ideile comune</w:t>
            </w:r>
          </w:p>
          <w:p w:rsidR="00A47C29" w:rsidRPr="00A47C29" w:rsidRDefault="00A47C29" w:rsidP="00626726">
            <w:pPr>
              <w:jc w:val="both"/>
              <w:rPr>
                <w:rFonts w:ascii="Cambria" w:hAnsi="Cambria"/>
                <w:i/>
                <w:sz w:val="22"/>
                <w:szCs w:val="22"/>
                <w:lang w:val="ro-RO"/>
              </w:rPr>
            </w:pPr>
            <w:r w:rsidRPr="00A47C29">
              <w:rPr>
                <w:rFonts w:ascii="Cambria" w:hAnsi="Cambria"/>
                <w:sz w:val="22"/>
                <w:szCs w:val="22"/>
                <w:lang w:val="ro-RO"/>
              </w:rPr>
              <w:t>3. Fiecare pereche prezintă cîte o idee, fără a repeta ideile precedente (Profesorul notează ideile la tabla) (5 minute)</w:t>
            </w:r>
          </w:p>
          <w:p w:rsidR="00A47C29" w:rsidRPr="00A47C29" w:rsidRDefault="00A47C29" w:rsidP="00626726">
            <w:pPr>
              <w:rPr>
                <w:rFonts w:ascii="Cambria" w:hAnsi="Cambria"/>
                <w:sz w:val="22"/>
                <w:szCs w:val="22"/>
                <w:lang w:val="ro-RO"/>
              </w:rPr>
            </w:pPr>
          </w:p>
          <w:p w:rsidR="00A47C29" w:rsidRPr="00A47C29" w:rsidRDefault="00A47C29" w:rsidP="00626726">
            <w:pPr>
              <w:rPr>
                <w:rFonts w:ascii="Cambria" w:hAnsi="Cambria"/>
                <w:sz w:val="22"/>
                <w:szCs w:val="22"/>
                <w:lang w:val="ro-RO"/>
              </w:rPr>
            </w:pPr>
            <w:r w:rsidRPr="00A47C29">
              <w:rPr>
                <w:rFonts w:ascii="Cambria" w:hAnsi="Cambria"/>
                <w:sz w:val="22"/>
                <w:szCs w:val="22"/>
                <w:lang w:val="ro-RO"/>
              </w:rPr>
              <w:t>Profesorul face un sumar al ideilor și menționează anumite idei noi dacă acestea au fost omise.</w:t>
            </w:r>
          </w:p>
        </w:tc>
        <w:tc>
          <w:tcPr>
            <w:tcW w:w="847" w:type="dxa"/>
          </w:tcPr>
          <w:p w:rsidR="00A47C29" w:rsidRPr="00A47C29" w:rsidRDefault="00A47C29" w:rsidP="00626726">
            <w:pPr>
              <w:jc w:val="both"/>
              <w:rPr>
                <w:rFonts w:ascii="Cambria" w:hAnsi="Cambria"/>
                <w:i/>
                <w:sz w:val="22"/>
                <w:szCs w:val="22"/>
                <w:lang w:val="ro-RO"/>
              </w:rPr>
            </w:pPr>
            <w:r w:rsidRPr="00A47C29">
              <w:rPr>
                <w:rFonts w:ascii="Cambria" w:hAnsi="Cambria"/>
                <w:i/>
                <w:sz w:val="22"/>
                <w:szCs w:val="22"/>
                <w:lang w:val="ro-RO"/>
              </w:rPr>
              <w:t>15 min</w:t>
            </w:r>
          </w:p>
        </w:tc>
        <w:tc>
          <w:tcPr>
            <w:tcW w:w="1556" w:type="dxa"/>
          </w:tcPr>
          <w:p w:rsidR="00A47C29" w:rsidRPr="00A47C29" w:rsidRDefault="00A47C29" w:rsidP="00626726">
            <w:pPr>
              <w:rPr>
                <w:rFonts w:ascii="Cambria" w:hAnsi="Cambria"/>
                <w:b/>
                <w:i/>
                <w:sz w:val="22"/>
                <w:szCs w:val="22"/>
                <w:lang w:val="ro-RO"/>
              </w:rPr>
            </w:pPr>
            <w:r w:rsidRPr="00A47C29">
              <w:rPr>
                <w:rFonts w:ascii="Cambria" w:hAnsi="Cambria"/>
                <w:b/>
                <w:i/>
                <w:sz w:val="22"/>
                <w:szCs w:val="22"/>
                <w:lang w:val="ro-RO"/>
              </w:rPr>
              <w:t>GPP</w:t>
            </w:r>
          </w:p>
        </w:tc>
      </w:tr>
      <w:tr w:rsidR="00A47C29" w:rsidRPr="00A47C29" w:rsidTr="00626726">
        <w:tc>
          <w:tcPr>
            <w:tcW w:w="1384" w:type="dxa"/>
          </w:tcPr>
          <w:p w:rsidR="00A47C29" w:rsidRPr="00A47C29" w:rsidRDefault="00A47C29" w:rsidP="00626726">
            <w:pPr>
              <w:jc w:val="both"/>
              <w:rPr>
                <w:rFonts w:ascii="Cambria" w:hAnsi="Cambria"/>
                <w:b/>
                <w:i/>
                <w:sz w:val="22"/>
                <w:szCs w:val="22"/>
                <w:lang w:val="ro-RO"/>
              </w:rPr>
            </w:pPr>
            <w:r w:rsidRPr="00A47C29">
              <w:rPr>
                <w:rFonts w:ascii="Cambria" w:hAnsi="Cambria"/>
                <w:b/>
                <w:i/>
                <w:sz w:val="22"/>
                <w:szCs w:val="22"/>
                <w:lang w:val="ro-RO"/>
              </w:rPr>
              <w:t>Realizarea sensului</w:t>
            </w:r>
          </w:p>
        </w:tc>
        <w:tc>
          <w:tcPr>
            <w:tcW w:w="1215" w:type="dxa"/>
          </w:tcPr>
          <w:p w:rsidR="00A47C29" w:rsidRPr="00A47C29" w:rsidRDefault="00A47C29" w:rsidP="00626726">
            <w:pPr>
              <w:jc w:val="center"/>
              <w:rPr>
                <w:rFonts w:ascii="Cambria" w:hAnsi="Cambria"/>
                <w:sz w:val="22"/>
                <w:szCs w:val="22"/>
                <w:lang w:val="ro-RO"/>
              </w:rPr>
            </w:pPr>
            <w:r w:rsidRPr="00A47C29">
              <w:rPr>
                <w:rFonts w:ascii="Cambria" w:hAnsi="Cambria"/>
                <w:sz w:val="22"/>
                <w:szCs w:val="22"/>
                <w:lang w:val="ro-RO"/>
              </w:rPr>
              <w:t>O1</w:t>
            </w:r>
          </w:p>
        </w:tc>
        <w:tc>
          <w:tcPr>
            <w:tcW w:w="5171" w:type="dxa"/>
          </w:tcPr>
          <w:p w:rsidR="00A47C29" w:rsidRPr="00A47C29" w:rsidRDefault="00A47C29" w:rsidP="00626726">
            <w:pPr>
              <w:pStyle w:val="a3"/>
              <w:spacing w:before="0" w:after="0"/>
              <w:rPr>
                <w:rFonts w:ascii="Cambria" w:hAnsi="Cambria" w:cs="Arial"/>
                <w:color w:val="000000"/>
                <w:sz w:val="22"/>
                <w:szCs w:val="22"/>
                <w:lang w:val="ro-RO"/>
              </w:rPr>
            </w:pPr>
            <w:r w:rsidRPr="00A47C29">
              <w:rPr>
                <w:rFonts w:ascii="Cambria" w:hAnsi="Cambria" w:cs="Arial"/>
                <w:color w:val="000000"/>
                <w:sz w:val="22"/>
                <w:szCs w:val="22"/>
                <w:lang w:val="ro-RO"/>
              </w:rPr>
              <w:t>Citiți individual contractul de muncă și marcați și subliniați termenii pe care nu îi înțelegeți</w:t>
            </w:r>
          </w:p>
          <w:p w:rsidR="00A47C29" w:rsidRPr="00A47C29" w:rsidRDefault="00A47C29" w:rsidP="00626726">
            <w:pPr>
              <w:pStyle w:val="a3"/>
              <w:spacing w:before="0" w:after="0"/>
              <w:rPr>
                <w:rFonts w:ascii="Cambria" w:hAnsi="Cambria" w:cs="Arial"/>
                <w:color w:val="000000"/>
                <w:sz w:val="22"/>
                <w:szCs w:val="22"/>
                <w:lang w:val="ro-RO"/>
              </w:rPr>
            </w:pPr>
          </w:p>
          <w:p w:rsidR="00A47C29" w:rsidRPr="00A47C29" w:rsidRDefault="00A47C29" w:rsidP="00626726">
            <w:pPr>
              <w:pStyle w:val="a3"/>
              <w:spacing w:before="0" w:after="0"/>
              <w:rPr>
                <w:rFonts w:ascii="Cambria" w:hAnsi="Cambria" w:cs="Arial"/>
                <w:color w:val="000000"/>
                <w:sz w:val="22"/>
                <w:szCs w:val="22"/>
                <w:lang w:val="ro-RO"/>
              </w:rPr>
            </w:pPr>
            <w:r w:rsidRPr="00A47C29">
              <w:rPr>
                <w:rFonts w:ascii="Cambria" w:hAnsi="Cambria" w:cs="Arial"/>
                <w:color w:val="000000"/>
                <w:sz w:val="22"/>
                <w:szCs w:val="22"/>
                <w:lang w:val="ro-RO"/>
              </w:rPr>
              <w:t>Discutați în perechi termenii subliniați, încercați să explicați reciproc termenii pe care îi cunoașteți</w:t>
            </w:r>
          </w:p>
          <w:p w:rsidR="00A47C29" w:rsidRPr="00A47C29" w:rsidRDefault="00A47C29" w:rsidP="00626726">
            <w:pPr>
              <w:pStyle w:val="a3"/>
              <w:spacing w:before="0" w:after="0"/>
              <w:rPr>
                <w:rFonts w:ascii="Cambria" w:hAnsi="Cambria" w:cs="Arial"/>
                <w:color w:val="000000"/>
                <w:sz w:val="22"/>
                <w:szCs w:val="22"/>
                <w:lang w:val="ro-RO"/>
              </w:rPr>
            </w:pPr>
            <w:r w:rsidRPr="00A47C29">
              <w:rPr>
                <w:rFonts w:ascii="Cambria" w:hAnsi="Cambria" w:cs="Arial"/>
                <w:color w:val="000000"/>
                <w:sz w:val="22"/>
                <w:szCs w:val="22"/>
                <w:lang w:val="ro-RO"/>
              </w:rPr>
              <w:t>Fiecare pereche prezintă cîte un termen necunoscut – Profesorul explică termenii</w:t>
            </w:r>
          </w:p>
          <w:p w:rsidR="00A47C29" w:rsidRPr="00A47C29" w:rsidRDefault="00A47C29" w:rsidP="00626726">
            <w:pPr>
              <w:pStyle w:val="a3"/>
              <w:spacing w:before="0" w:after="0"/>
              <w:rPr>
                <w:rFonts w:ascii="Cambria" w:hAnsi="Cambria" w:cs="Arial"/>
                <w:color w:val="000000"/>
                <w:sz w:val="22"/>
                <w:szCs w:val="22"/>
                <w:lang w:val="ro-RO"/>
              </w:rPr>
            </w:pPr>
            <w:r w:rsidRPr="00A47C29">
              <w:rPr>
                <w:rFonts w:ascii="Cambria" w:hAnsi="Cambria" w:cs="Arial"/>
                <w:color w:val="000000"/>
                <w:sz w:val="22"/>
                <w:szCs w:val="22"/>
                <w:lang w:val="ro-RO"/>
              </w:rPr>
              <w:t>Daca elevii pun puține întrebări, atunci profesorul numește anumiți termeni și invită elevii să explice termenii</w:t>
            </w:r>
          </w:p>
        </w:tc>
        <w:tc>
          <w:tcPr>
            <w:tcW w:w="847" w:type="dxa"/>
          </w:tcPr>
          <w:p w:rsidR="00A47C29" w:rsidRPr="00A47C29" w:rsidRDefault="00A47C29" w:rsidP="00626726">
            <w:pPr>
              <w:jc w:val="both"/>
              <w:rPr>
                <w:rFonts w:ascii="Cambria" w:hAnsi="Cambria"/>
                <w:i/>
                <w:sz w:val="22"/>
                <w:szCs w:val="22"/>
                <w:lang w:val="ro-RO"/>
              </w:rPr>
            </w:pPr>
            <w:r w:rsidRPr="00A47C29">
              <w:rPr>
                <w:rFonts w:ascii="Cambria" w:hAnsi="Cambria"/>
                <w:i/>
                <w:sz w:val="22"/>
                <w:szCs w:val="22"/>
                <w:lang w:val="ro-RO"/>
              </w:rPr>
              <w:t>20 min</w:t>
            </w:r>
          </w:p>
        </w:tc>
        <w:tc>
          <w:tcPr>
            <w:tcW w:w="1556" w:type="dxa"/>
          </w:tcPr>
          <w:p w:rsidR="00A47C29" w:rsidRPr="00A47C29" w:rsidRDefault="00A47C29" w:rsidP="00626726">
            <w:pPr>
              <w:rPr>
                <w:rFonts w:ascii="Cambria" w:hAnsi="Cambria"/>
                <w:b/>
                <w:i/>
                <w:sz w:val="22"/>
                <w:szCs w:val="22"/>
                <w:lang w:val="ro-RO"/>
              </w:rPr>
            </w:pPr>
            <w:r w:rsidRPr="00A47C29">
              <w:rPr>
                <w:rFonts w:ascii="Cambria" w:hAnsi="Cambria"/>
                <w:b/>
                <w:i/>
                <w:sz w:val="22"/>
                <w:szCs w:val="22"/>
                <w:lang w:val="ro-RO"/>
              </w:rPr>
              <w:t>GPP</w:t>
            </w:r>
          </w:p>
        </w:tc>
      </w:tr>
      <w:tr w:rsidR="00A47C29" w:rsidRPr="00A47C29" w:rsidTr="00626726">
        <w:tc>
          <w:tcPr>
            <w:tcW w:w="1384" w:type="dxa"/>
          </w:tcPr>
          <w:p w:rsidR="00A47C29" w:rsidRPr="00A47C29" w:rsidRDefault="00A47C29" w:rsidP="00626726">
            <w:pPr>
              <w:jc w:val="both"/>
              <w:rPr>
                <w:rFonts w:ascii="Cambria" w:hAnsi="Cambria"/>
                <w:b/>
                <w:i/>
                <w:sz w:val="22"/>
                <w:szCs w:val="22"/>
                <w:lang w:val="ro-RO"/>
              </w:rPr>
            </w:pPr>
            <w:r w:rsidRPr="00A47C29">
              <w:rPr>
                <w:rFonts w:ascii="Cambria" w:hAnsi="Cambria"/>
                <w:b/>
                <w:i/>
                <w:sz w:val="22"/>
                <w:szCs w:val="22"/>
                <w:lang w:val="ro-RO"/>
              </w:rPr>
              <w:t>Reflecție</w:t>
            </w:r>
          </w:p>
        </w:tc>
        <w:tc>
          <w:tcPr>
            <w:tcW w:w="1215" w:type="dxa"/>
          </w:tcPr>
          <w:p w:rsidR="00A47C29" w:rsidRPr="00A47C29" w:rsidRDefault="00A47C29" w:rsidP="00626726">
            <w:pPr>
              <w:jc w:val="center"/>
              <w:rPr>
                <w:rFonts w:ascii="Cambria" w:hAnsi="Cambria"/>
                <w:sz w:val="22"/>
                <w:szCs w:val="22"/>
                <w:lang w:val="ro-RO"/>
              </w:rPr>
            </w:pPr>
            <w:r w:rsidRPr="00A47C29">
              <w:rPr>
                <w:rFonts w:ascii="Cambria" w:hAnsi="Cambria"/>
                <w:sz w:val="22"/>
                <w:szCs w:val="22"/>
                <w:lang w:val="ro-RO"/>
              </w:rPr>
              <w:t>03</w:t>
            </w:r>
          </w:p>
        </w:tc>
        <w:tc>
          <w:tcPr>
            <w:tcW w:w="5171" w:type="dxa"/>
          </w:tcPr>
          <w:p w:rsidR="00A47C29" w:rsidRPr="00A47C29" w:rsidRDefault="00A47C29" w:rsidP="00626726">
            <w:pPr>
              <w:pStyle w:val="a3"/>
              <w:spacing w:before="0" w:after="0"/>
              <w:rPr>
                <w:rFonts w:ascii="Cambria" w:hAnsi="Cambria" w:cs="Arial"/>
                <w:color w:val="000000"/>
                <w:sz w:val="22"/>
                <w:szCs w:val="22"/>
                <w:lang w:val="ro-RO"/>
              </w:rPr>
            </w:pPr>
            <w:r w:rsidRPr="00A47C29">
              <w:rPr>
                <w:rFonts w:ascii="Cambria" w:hAnsi="Cambria" w:cs="Arial"/>
                <w:color w:val="000000"/>
                <w:sz w:val="22"/>
                <w:szCs w:val="22"/>
                <w:lang w:val="ro-RO"/>
              </w:rPr>
              <w:t>Completați în perechi contractul de muncă – Numărul 1 este angajator, iar numărul 2 angajat</w:t>
            </w:r>
          </w:p>
        </w:tc>
        <w:tc>
          <w:tcPr>
            <w:tcW w:w="847" w:type="dxa"/>
          </w:tcPr>
          <w:p w:rsidR="00A47C29" w:rsidRPr="00A47C29" w:rsidRDefault="00A47C29" w:rsidP="00626726">
            <w:pPr>
              <w:jc w:val="both"/>
              <w:rPr>
                <w:rFonts w:ascii="Cambria" w:hAnsi="Cambria"/>
                <w:i/>
                <w:sz w:val="22"/>
                <w:szCs w:val="22"/>
                <w:lang w:val="ro-RO"/>
              </w:rPr>
            </w:pPr>
            <w:r w:rsidRPr="00A47C29">
              <w:rPr>
                <w:rFonts w:ascii="Cambria" w:hAnsi="Cambria"/>
                <w:i/>
                <w:sz w:val="22"/>
                <w:szCs w:val="22"/>
                <w:lang w:val="ro-RO"/>
              </w:rPr>
              <w:t>10 min</w:t>
            </w:r>
          </w:p>
        </w:tc>
        <w:tc>
          <w:tcPr>
            <w:tcW w:w="1556" w:type="dxa"/>
          </w:tcPr>
          <w:p w:rsidR="00A47C29" w:rsidRPr="00A47C29" w:rsidRDefault="00A47C29" w:rsidP="00626726">
            <w:pPr>
              <w:rPr>
                <w:rFonts w:ascii="Cambria" w:hAnsi="Cambria"/>
                <w:b/>
                <w:i/>
                <w:sz w:val="22"/>
                <w:szCs w:val="22"/>
                <w:lang w:val="ro-RO"/>
              </w:rPr>
            </w:pPr>
            <w:r w:rsidRPr="00A47C29">
              <w:rPr>
                <w:rFonts w:ascii="Cambria" w:hAnsi="Cambria"/>
                <w:b/>
                <w:i/>
                <w:sz w:val="22"/>
                <w:szCs w:val="22"/>
                <w:lang w:val="ro-RO"/>
              </w:rPr>
              <w:t>Exercițiu</w:t>
            </w:r>
          </w:p>
        </w:tc>
      </w:tr>
      <w:tr w:rsidR="00A47C29" w:rsidRPr="00A47C29" w:rsidTr="00626726">
        <w:tc>
          <w:tcPr>
            <w:tcW w:w="1384" w:type="dxa"/>
          </w:tcPr>
          <w:p w:rsidR="00A47C29" w:rsidRPr="00A47C29" w:rsidRDefault="00A47C29" w:rsidP="00626726">
            <w:pPr>
              <w:jc w:val="both"/>
              <w:rPr>
                <w:rFonts w:ascii="Cambria" w:hAnsi="Cambria"/>
                <w:b/>
                <w:i/>
                <w:sz w:val="22"/>
                <w:szCs w:val="22"/>
                <w:lang w:val="ro-RO"/>
              </w:rPr>
            </w:pPr>
            <w:r w:rsidRPr="00A47C29">
              <w:rPr>
                <w:rFonts w:ascii="Cambria" w:hAnsi="Cambria"/>
                <w:b/>
                <w:i/>
                <w:sz w:val="22"/>
                <w:szCs w:val="22"/>
                <w:lang w:val="ro-RO"/>
              </w:rPr>
              <w:t>Extindere</w:t>
            </w:r>
          </w:p>
        </w:tc>
        <w:tc>
          <w:tcPr>
            <w:tcW w:w="1215" w:type="dxa"/>
          </w:tcPr>
          <w:p w:rsidR="00A47C29" w:rsidRPr="00A47C29" w:rsidRDefault="00A47C29" w:rsidP="00626726">
            <w:pPr>
              <w:jc w:val="both"/>
              <w:rPr>
                <w:rFonts w:ascii="Cambria" w:hAnsi="Cambria"/>
                <w:i/>
                <w:sz w:val="22"/>
                <w:szCs w:val="22"/>
                <w:lang w:val="ro-RO"/>
              </w:rPr>
            </w:pPr>
          </w:p>
        </w:tc>
        <w:tc>
          <w:tcPr>
            <w:tcW w:w="5171" w:type="dxa"/>
          </w:tcPr>
          <w:p w:rsidR="00A47C29" w:rsidRPr="00A47C29" w:rsidRDefault="00A47C29" w:rsidP="00626726">
            <w:pPr>
              <w:jc w:val="both"/>
              <w:rPr>
                <w:rFonts w:ascii="Cambria" w:hAnsi="Cambria"/>
                <w:i/>
                <w:sz w:val="22"/>
                <w:szCs w:val="22"/>
                <w:lang w:val="ro-RO"/>
              </w:rPr>
            </w:pPr>
            <w:r w:rsidRPr="00A47C29">
              <w:rPr>
                <w:rFonts w:ascii="Cambria" w:hAnsi="Cambria"/>
                <w:i/>
                <w:sz w:val="22"/>
                <w:szCs w:val="22"/>
                <w:lang w:val="ro-RO"/>
              </w:rPr>
              <w:t>Completați tabelul cu obiective și sarcini – la compartimentul Coordonarea si organizarea muncii</w:t>
            </w:r>
          </w:p>
          <w:p w:rsidR="00A47C29" w:rsidRPr="00A47C29" w:rsidRDefault="00A47C29" w:rsidP="00626726">
            <w:pPr>
              <w:jc w:val="both"/>
              <w:rPr>
                <w:rFonts w:ascii="Cambria" w:hAnsi="Cambria"/>
                <w:i/>
                <w:sz w:val="22"/>
                <w:szCs w:val="22"/>
                <w:lang w:val="ro-RO"/>
              </w:rPr>
            </w:pPr>
          </w:p>
        </w:tc>
        <w:tc>
          <w:tcPr>
            <w:tcW w:w="847" w:type="dxa"/>
          </w:tcPr>
          <w:p w:rsidR="00A47C29" w:rsidRPr="00A47C29" w:rsidRDefault="00A47C29" w:rsidP="00626726">
            <w:pPr>
              <w:jc w:val="both"/>
              <w:rPr>
                <w:rFonts w:ascii="Cambria" w:hAnsi="Cambria"/>
                <w:i/>
                <w:sz w:val="22"/>
                <w:szCs w:val="22"/>
                <w:lang w:val="ro-RO"/>
              </w:rPr>
            </w:pPr>
          </w:p>
        </w:tc>
        <w:tc>
          <w:tcPr>
            <w:tcW w:w="1556" w:type="dxa"/>
          </w:tcPr>
          <w:p w:rsidR="00A47C29" w:rsidRPr="00A47C29" w:rsidRDefault="00A47C29" w:rsidP="00626726">
            <w:pPr>
              <w:jc w:val="both"/>
              <w:rPr>
                <w:rFonts w:ascii="Cambria" w:hAnsi="Cambria"/>
                <w:i/>
                <w:sz w:val="22"/>
                <w:szCs w:val="22"/>
                <w:lang w:val="ro-RO"/>
              </w:rPr>
            </w:pPr>
          </w:p>
        </w:tc>
      </w:tr>
    </w:tbl>
    <w:p w:rsidR="00A47C29" w:rsidRPr="00A47C29" w:rsidRDefault="00A47C29" w:rsidP="00A47C29">
      <w:pPr>
        <w:jc w:val="both"/>
        <w:rPr>
          <w:rFonts w:ascii="Cambria" w:hAnsi="Cambria" w:cs="Times New Roman"/>
          <w:i/>
          <w:sz w:val="24"/>
          <w:lang w:val="it-IT"/>
        </w:rPr>
      </w:pPr>
    </w:p>
    <w:p w:rsidR="00A47C29" w:rsidRDefault="00A47C29" w:rsidP="00A47C29">
      <w:pPr>
        <w:spacing w:line="240" w:lineRule="auto"/>
        <w:ind w:firstLine="510"/>
        <w:jc w:val="right"/>
        <w:rPr>
          <w:rFonts w:ascii="Cambria" w:hAnsi="Cambria" w:cstheme="minorHAnsi"/>
          <w:b/>
          <w:sz w:val="28"/>
          <w:szCs w:val="24"/>
          <w:lang w:val="ro-RO"/>
        </w:rPr>
      </w:pPr>
    </w:p>
    <w:p w:rsidR="00A47C29" w:rsidRDefault="00A47C29" w:rsidP="00A47C29">
      <w:pPr>
        <w:spacing w:line="240" w:lineRule="auto"/>
        <w:ind w:firstLine="510"/>
        <w:jc w:val="right"/>
        <w:rPr>
          <w:rFonts w:ascii="Cambria" w:hAnsi="Cambria" w:cstheme="minorHAnsi"/>
          <w:b/>
          <w:sz w:val="28"/>
          <w:szCs w:val="24"/>
          <w:lang w:val="ro-RO"/>
        </w:rPr>
      </w:pPr>
    </w:p>
    <w:p w:rsidR="00A47C29" w:rsidRDefault="00A47C29" w:rsidP="00A47C29">
      <w:pPr>
        <w:spacing w:line="240" w:lineRule="auto"/>
        <w:ind w:firstLine="510"/>
        <w:jc w:val="right"/>
        <w:rPr>
          <w:rFonts w:ascii="Cambria" w:hAnsi="Cambria" w:cstheme="minorHAnsi"/>
          <w:b/>
          <w:sz w:val="28"/>
          <w:szCs w:val="24"/>
          <w:lang w:val="ro-RO"/>
        </w:rPr>
      </w:pPr>
    </w:p>
    <w:p w:rsidR="00A47C29" w:rsidRDefault="00A47C29" w:rsidP="00A47C29">
      <w:pPr>
        <w:spacing w:line="240" w:lineRule="auto"/>
        <w:ind w:firstLine="510"/>
        <w:jc w:val="right"/>
        <w:rPr>
          <w:rFonts w:ascii="Cambria" w:hAnsi="Cambria" w:cstheme="minorHAnsi"/>
          <w:b/>
          <w:sz w:val="28"/>
          <w:szCs w:val="24"/>
          <w:lang w:val="ro-RO"/>
        </w:rPr>
      </w:pPr>
    </w:p>
    <w:p w:rsidR="00A47C29" w:rsidRPr="00A47C29" w:rsidRDefault="00A47C29" w:rsidP="00A47C29">
      <w:pPr>
        <w:spacing w:line="240" w:lineRule="auto"/>
        <w:ind w:firstLine="510"/>
        <w:jc w:val="right"/>
        <w:rPr>
          <w:rFonts w:ascii="Cambria" w:hAnsi="Cambria" w:cstheme="minorHAnsi"/>
          <w:b/>
          <w:sz w:val="28"/>
          <w:szCs w:val="24"/>
          <w:lang w:val="ro-RO"/>
        </w:rPr>
      </w:pPr>
      <w:r w:rsidRPr="00A47C29">
        <w:rPr>
          <w:rFonts w:ascii="Cambria" w:hAnsi="Cambria" w:cstheme="minorHAnsi"/>
          <w:b/>
          <w:sz w:val="28"/>
          <w:szCs w:val="24"/>
          <w:lang w:val="ro-RO"/>
        </w:rPr>
        <w:lastRenderedPageBreak/>
        <w:t>Anexa 1</w:t>
      </w:r>
    </w:p>
    <w:p w:rsidR="00A47C29" w:rsidRPr="00A47C29" w:rsidRDefault="00A47C29" w:rsidP="00A47C29">
      <w:pPr>
        <w:spacing w:line="240" w:lineRule="auto"/>
        <w:jc w:val="right"/>
        <w:rPr>
          <w:rFonts w:ascii="Cambria" w:eastAsia="Times New Roman" w:hAnsi="Cambria" w:cs="Times New Roman"/>
          <w:color w:val="auto"/>
          <w:sz w:val="24"/>
          <w:szCs w:val="24"/>
          <w:lang w:val="it-IT"/>
        </w:rPr>
      </w:pPr>
      <w:r w:rsidRPr="00A47C29">
        <w:rPr>
          <w:rFonts w:ascii="Cambria" w:eastAsia="Times New Roman" w:hAnsi="Cambria" w:cs="Times New Roman"/>
          <w:color w:val="auto"/>
          <w:sz w:val="24"/>
          <w:szCs w:val="24"/>
          <w:lang w:val="it-IT"/>
        </w:rPr>
        <w:t>Anexă</w:t>
      </w:r>
    </w:p>
    <w:p w:rsidR="00A47C29" w:rsidRPr="00A47C29" w:rsidRDefault="00A47C29" w:rsidP="00A47C29">
      <w:pPr>
        <w:spacing w:line="240" w:lineRule="auto"/>
        <w:jc w:val="right"/>
        <w:rPr>
          <w:rFonts w:ascii="Cambria" w:eastAsia="Times New Roman" w:hAnsi="Cambria" w:cs="Times New Roman"/>
          <w:color w:val="auto"/>
          <w:sz w:val="24"/>
          <w:szCs w:val="24"/>
          <w:lang w:val="it-IT"/>
        </w:rPr>
      </w:pPr>
      <w:r w:rsidRPr="00A47C29">
        <w:rPr>
          <w:rFonts w:ascii="Cambria" w:eastAsia="Times New Roman" w:hAnsi="Cambria" w:cs="Times New Roman"/>
          <w:color w:val="auto"/>
          <w:sz w:val="24"/>
          <w:szCs w:val="24"/>
          <w:lang w:val="it-IT"/>
        </w:rPr>
        <w:t>la Convenţia colectivă (nivel naţional) nr.4</w:t>
      </w:r>
    </w:p>
    <w:p w:rsidR="00A47C29" w:rsidRPr="00A47C29" w:rsidRDefault="00A47C29" w:rsidP="00A47C29">
      <w:pPr>
        <w:spacing w:line="240" w:lineRule="auto"/>
        <w:jc w:val="right"/>
        <w:rPr>
          <w:rFonts w:ascii="Cambria" w:eastAsia="Times New Roman" w:hAnsi="Cambria" w:cs="Times New Roman"/>
          <w:color w:val="auto"/>
          <w:sz w:val="24"/>
          <w:szCs w:val="24"/>
          <w:lang w:val="it-IT"/>
        </w:rPr>
      </w:pPr>
      <w:r w:rsidRPr="00A47C29">
        <w:rPr>
          <w:rFonts w:ascii="Cambria" w:eastAsia="Times New Roman" w:hAnsi="Cambria" w:cs="Times New Roman"/>
          <w:color w:val="auto"/>
          <w:sz w:val="24"/>
          <w:szCs w:val="24"/>
          <w:lang w:val="it-IT"/>
        </w:rPr>
        <w:t>din 25 .07. 2005</w:t>
      </w:r>
    </w:p>
    <w:p w:rsidR="00A47C29" w:rsidRPr="00A47C29" w:rsidRDefault="00A47C29" w:rsidP="00A47C29">
      <w:pPr>
        <w:spacing w:line="240" w:lineRule="auto"/>
        <w:jc w:val="both"/>
        <w:rPr>
          <w:rFonts w:ascii="Cambria" w:eastAsia="Times New Roman" w:hAnsi="Cambria" w:cs="Times New Roman"/>
          <w:color w:val="auto"/>
          <w:sz w:val="24"/>
          <w:szCs w:val="24"/>
          <w:lang w:val="it-IT"/>
        </w:rPr>
      </w:pPr>
    </w:p>
    <w:p w:rsidR="00A47C29" w:rsidRPr="00A47C29" w:rsidRDefault="00A47C29" w:rsidP="00A47C29">
      <w:pPr>
        <w:spacing w:line="240" w:lineRule="auto"/>
        <w:jc w:val="center"/>
        <w:rPr>
          <w:rFonts w:ascii="Cambria" w:eastAsia="Times New Roman" w:hAnsi="Cambria" w:cs="Times New Roman"/>
          <w:b/>
          <w:color w:val="auto"/>
          <w:szCs w:val="22"/>
          <w:lang w:val="it-IT"/>
        </w:rPr>
      </w:pPr>
      <w:r w:rsidRPr="00A47C29">
        <w:rPr>
          <w:rFonts w:ascii="Cambria" w:eastAsia="Times New Roman" w:hAnsi="Cambria" w:cs="Times New Roman"/>
          <w:b/>
          <w:color w:val="auto"/>
          <w:szCs w:val="22"/>
          <w:lang w:val="it-IT"/>
        </w:rPr>
        <w:t>CONTRACT INDIVIDUAL DE MUNCĂ nr.____</w:t>
      </w:r>
    </w:p>
    <w:p w:rsidR="00A47C29" w:rsidRPr="00A47C29" w:rsidRDefault="00A47C29" w:rsidP="00A47C29">
      <w:pPr>
        <w:spacing w:line="240" w:lineRule="auto"/>
        <w:jc w:val="both"/>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(model)</w:t>
      </w:r>
    </w:p>
    <w:p w:rsidR="00A47C29" w:rsidRPr="00A47C29" w:rsidRDefault="00A47C29" w:rsidP="00A47C29">
      <w:pPr>
        <w:spacing w:line="240" w:lineRule="auto"/>
        <w:jc w:val="both"/>
        <w:rPr>
          <w:rFonts w:ascii="Cambria" w:eastAsia="Times New Roman" w:hAnsi="Cambria" w:cs="Times New Roman"/>
          <w:color w:val="auto"/>
          <w:szCs w:val="22"/>
          <w:lang w:val="it-IT"/>
        </w:rPr>
      </w:pPr>
    </w:p>
    <w:p w:rsidR="00A47C29" w:rsidRPr="00A47C29" w:rsidRDefault="00A47C29" w:rsidP="00A47C29">
      <w:pPr>
        <w:spacing w:line="240" w:lineRule="auto"/>
        <w:jc w:val="both"/>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"____"____________200__                                           _______________________</w:t>
      </w:r>
    </w:p>
    <w:p w:rsidR="00A47C29" w:rsidRPr="00A47C29" w:rsidRDefault="00A47C29" w:rsidP="00A47C29">
      <w:pPr>
        <w:spacing w:line="240" w:lineRule="auto"/>
        <w:jc w:val="both"/>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                                                                                                         (localitatea)</w:t>
      </w:r>
    </w:p>
    <w:p w:rsidR="00A47C29" w:rsidRPr="00A47C29" w:rsidRDefault="00A47C29" w:rsidP="00A47C29">
      <w:pPr>
        <w:spacing w:line="240" w:lineRule="auto"/>
        <w:jc w:val="both"/>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__________________________________________________________________</w:t>
      </w:r>
      <w:r w:rsidRPr="00A47C29">
        <w:rPr>
          <w:rFonts w:ascii="Cambria" w:eastAsia="Times New Roman" w:hAnsi="Cambria" w:cs="Times New Roman"/>
          <w:color w:val="auto"/>
          <w:szCs w:val="22"/>
          <w:lang w:val="ro-RO"/>
        </w:rPr>
        <w:t>_______________</w:t>
      </w:r>
      <w:r w:rsidRPr="00A47C29">
        <w:rPr>
          <w:rFonts w:ascii="Cambria" w:eastAsia="Times New Roman" w:hAnsi="Cambria" w:cs="Times New Roman"/>
          <w:color w:val="auto"/>
          <w:szCs w:val="22"/>
          <w:lang w:val="it-IT"/>
        </w:rPr>
        <w:t xml:space="preserve">_, </w:t>
      </w:r>
    </w:p>
    <w:p w:rsidR="00A47C29" w:rsidRPr="00A47C29" w:rsidRDefault="00A47C29" w:rsidP="00A47C29">
      <w:pPr>
        <w:spacing w:line="240" w:lineRule="auto"/>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                       (denumirea unităţii sau numele, prenumele angajatorului - persoană fizică)</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denumit (ă) în continuare "Angajator", în persoana _____________________________________</w:t>
      </w:r>
    </w:p>
    <w:p w:rsidR="00A47C29" w:rsidRPr="00A47C29" w:rsidRDefault="00A47C29" w:rsidP="00A47C29">
      <w:pPr>
        <w:spacing w:line="240" w:lineRule="auto"/>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__________________________________________________________________________________,</w:t>
      </w:r>
    </w:p>
    <w:p w:rsidR="00A47C29" w:rsidRPr="00A47C29" w:rsidRDefault="00A47C29" w:rsidP="00A47C29">
      <w:pPr>
        <w:spacing w:line="240" w:lineRule="auto"/>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                                                                  (numele, prenumele, funcţia)</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pe de o parte, şi dl (dna)__________________________________________________________, </w:t>
      </w:r>
    </w:p>
    <w:p w:rsidR="00A47C29" w:rsidRPr="00A47C29" w:rsidRDefault="00A47C29" w:rsidP="00A47C29">
      <w:pPr>
        <w:spacing w:line="240" w:lineRule="auto"/>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                                                                                               (numele, prenumele)</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denumit (ă) în continuare "Salariat", pe de altă parte, conducîndu-se de prevederile articolelor 45-94 din Codul muncii, aprobat prin Legea nr.154-XV din 28 martie 2003, au încheiat prezentul Contract individual de muncă, convenind asupra următoarelor: </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1. Salariatul este angajat în calitate de_______________________________________________</w:t>
      </w:r>
    </w:p>
    <w:p w:rsidR="00A47C29" w:rsidRPr="00A47C29" w:rsidRDefault="00A47C29" w:rsidP="00A47C29">
      <w:pPr>
        <w:spacing w:line="240" w:lineRule="auto"/>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___________________________________________________________________________________</w:t>
      </w:r>
    </w:p>
    <w:p w:rsidR="00A47C29" w:rsidRPr="00A47C29" w:rsidRDefault="00A47C29" w:rsidP="00A47C29">
      <w:pPr>
        <w:spacing w:line="240" w:lineRule="auto"/>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        (funcţia, profesia, meseria, specialitatea, calificarea)</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2. Locul de muncă____________________________________________________</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                                              (denumirea subdiviziunii unităţii)</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3. Munca este:</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a) de bază;</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b) prin cumul.</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4. Durata Contractului este:</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a) nedeterminată;</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b) determinată ______________________________________________________</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                                                     (termenul concret)</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5. Perioada de probă (dacă părţile au convenit)______________________________</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                                                                                         (termenul concret)</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6. Prezentul Contract individual de muncă îşi produce efectele din:</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a) ziua semnării;</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b) _______________________________________________________________</w:t>
      </w:r>
    </w:p>
    <w:p w:rsidR="00A47C29" w:rsidRPr="00A47C29" w:rsidRDefault="00A47C29" w:rsidP="00A47C29">
      <w:pPr>
        <w:spacing w:line="240" w:lineRule="auto"/>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                                                                                         (data negociată de părţi)</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7. Riscurile specifice funcţiei______________________________________________________</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______________________________________________________________________________</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                                    (muncă în condiţii grele, vătămătoare şi/sau periculoase etc.)</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______________________________________________________________________________</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8. Salariatul are următoarele drepturi:</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a) drepturi prevăzute în alin.(1) al art.9 din Codul muncii;</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b) alte drepturi__________________________________________________________________</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______________________________________________________________________________ </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                                  (se specifică drepturile suplimentare negociate de părţi)</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__________________________________________________________________ </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9. Salariatul este obligat:</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a) să îndeplinească obligaţiile prevăzute în alin.(2) al art.9 din Codul muncii;</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b) să îndeplinească alte obligaţii____________________________________________________</w:t>
      </w:r>
    </w:p>
    <w:p w:rsidR="00A47C29" w:rsidRPr="00A47C29" w:rsidRDefault="00A47C29" w:rsidP="00A47C29">
      <w:pPr>
        <w:spacing w:line="240" w:lineRule="auto"/>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___________________________________________________________________________________</w:t>
      </w:r>
    </w:p>
    <w:p w:rsidR="00A47C29" w:rsidRPr="00A47C29" w:rsidRDefault="00A47C29" w:rsidP="00A47C29">
      <w:pPr>
        <w:spacing w:line="240" w:lineRule="auto"/>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                                      (se specifică obligaţiile suplimentare negociate de părţi)</w:t>
      </w:r>
    </w:p>
    <w:p w:rsidR="00A47C29" w:rsidRPr="00A47C29" w:rsidRDefault="00A47C29" w:rsidP="00A47C29">
      <w:pPr>
        <w:spacing w:line="240" w:lineRule="auto"/>
        <w:rPr>
          <w:rFonts w:ascii="Cambria" w:eastAsia="Times New Roman" w:hAnsi="Cambria" w:cs="Times New Roman"/>
          <w:color w:val="auto"/>
          <w:szCs w:val="22"/>
          <w:lang w:val="en-US"/>
        </w:rPr>
      </w:pPr>
      <w:r w:rsidRPr="00A47C29">
        <w:rPr>
          <w:rFonts w:ascii="Cambria" w:eastAsia="Times New Roman" w:hAnsi="Cambria" w:cs="Times New Roman"/>
          <w:color w:val="auto"/>
          <w:szCs w:val="22"/>
          <w:lang w:val="en-US"/>
        </w:rPr>
        <w:t>_________________________________________________________________</w:t>
      </w:r>
    </w:p>
    <w:p w:rsidR="00A47C29" w:rsidRPr="00A47C29" w:rsidRDefault="00A47C29" w:rsidP="00A47C29">
      <w:pPr>
        <w:spacing w:line="240" w:lineRule="auto"/>
        <w:rPr>
          <w:rFonts w:ascii="Cambria" w:eastAsia="Times New Roman" w:hAnsi="Cambria" w:cs="Times New Roman"/>
          <w:color w:val="auto"/>
          <w:szCs w:val="22"/>
          <w:lang w:val="en-US"/>
        </w:rPr>
      </w:pPr>
      <w:r w:rsidRPr="00A47C29">
        <w:rPr>
          <w:rFonts w:ascii="Cambria" w:eastAsia="Times New Roman" w:hAnsi="Cambria" w:cs="Times New Roman"/>
          <w:color w:val="auto"/>
          <w:szCs w:val="22"/>
          <w:lang w:val="en-US"/>
        </w:rPr>
        <w:t xml:space="preserve"> </w:t>
      </w:r>
    </w:p>
    <w:p w:rsidR="00A47C29" w:rsidRPr="00A47C29" w:rsidRDefault="00A47C29" w:rsidP="00A47C29">
      <w:pPr>
        <w:spacing w:line="240" w:lineRule="auto"/>
        <w:ind w:firstLine="600"/>
        <w:rPr>
          <w:rFonts w:ascii="Cambria" w:eastAsia="Times New Roman" w:hAnsi="Cambria" w:cs="Times New Roman"/>
          <w:color w:val="auto"/>
          <w:szCs w:val="22"/>
          <w:lang w:val="en-US"/>
        </w:rPr>
      </w:pPr>
      <w:r w:rsidRPr="00A47C29">
        <w:rPr>
          <w:rFonts w:ascii="Cambria" w:eastAsia="Times New Roman" w:hAnsi="Cambria" w:cs="Times New Roman"/>
          <w:color w:val="auto"/>
          <w:szCs w:val="22"/>
          <w:lang w:val="en-US"/>
        </w:rPr>
        <w:lastRenderedPageBreak/>
        <w:t>10. Angajatorul are următoarele drepturi:</w:t>
      </w:r>
    </w:p>
    <w:p w:rsidR="00A47C29" w:rsidRPr="00A47C29" w:rsidRDefault="00A47C29" w:rsidP="00A47C29">
      <w:pPr>
        <w:spacing w:line="240" w:lineRule="auto"/>
        <w:ind w:firstLine="600"/>
        <w:rPr>
          <w:rFonts w:ascii="Cambria" w:eastAsia="Times New Roman" w:hAnsi="Cambria" w:cs="Times New Roman"/>
          <w:color w:val="auto"/>
          <w:szCs w:val="22"/>
          <w:lang w:val="en-US"/>
        </w:rPr>
      </w:pPr>
      <w:r w:rsidRPr="00A47C29">
        <w:rPr>
          <w:rFonts w:ascii="Cambria" w:eastAsia="Times New Roman" w:hAnsi="Cambria" w:cs="Times New Roman"/>
          <w:color w:val="auto"/>
          <w:szCs w:val="22"/>
          <w:lang w:val="en-US"/>
        </w:rPr>
        <w:t>a) drepturi prevăzute în alin.(1) al art.10 din Codul muncii;</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b) alte drepturi__________________________________________________________________</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______________________________________________________________________________</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                                        (se specifică drepturile suplimentare negociate de părţi)</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_________________________________________________________________</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11. Angajatorul este obligat:</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a) să îndeplinească obligaţiile prevăzute în alin.(2) al art.10 din Codul muncii;</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b) să îndeplinească alte obligaţii stabilite de Codul muncii, de alte acte normative, de convenţiile colective, de contractul colectiv de muncă şi prezentul Contract individual de muncă, printre care ___________________________________________________________________________________</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                                                   (se specifică obligaţiile suplimentare)</w:t>
      </w:r>
    </w:p>
    <w:p w:rsidR="00A47C29" w:rsidRPr="00A47C29" w:rsidRDefault="00A47C29" w:rsidP="00A47C29">
      <w:pPr>
        <w:spacing w:line="240" w:lineRule="auto"/>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___________________________________________________________________________________</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12. Condiţiile de retribuire a muncii salariatului (valoarea minimă obligatorie a retribuţiei muncii pentru munca prestată de salariaţi în sectorul real nu poate fi mai mică decît cuantumul minim garantat al salariului în sectorul real stabilit de Guvern sau, după caz, decît salariaul tarifar pentru categoria I de calificare stabilit în Convenţia colectivă de nivel ramural sau în Contractul colectiv de muncă)_______</w:t>
      </w:r>
    </w:p>
    <w:p w:rsidR="00A47C29" w:rsidRPr="00A47C29" w:rsidRDefault="00A47C29" w:rsidP="00A47C29">
      <w:pPr>
        <w:spacing w:line="240" w:lineRule="auto"/>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___________________________________________________________________________________</w:t>
      </w:r>
    </w:p>
    <w:p w:rsidR="00A47C29" w:rsidRPr="00A47C29" w:rsidRDefault="00A47C29" w:rsidP="00A47C29">
      <w:pPr>
        <w:spacing w:line="240" w:lineRule="auto"/>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                              (salariul funcţiei sau cel tarifar, suplimentele, sporurile, adaosurile, premiile, ajutoarele</w:t>
      </w:r>
    </w:p>
    <w:p w:rsidR="00A47C29" w:rsidRPr="00A47C29" w:rsidRDefault="00A47C29" w:rsidP="00A47C29">
      <w:pPr>
        <w:spacing w:line="240" w:lineRule="auto"/>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___________________________________________________________________________________</w:t>
      </w:r>
    </w:p>
    <w:p w:rsidR="00A47C29" w:rsidRPr="00A47C29" w:rsidRDefault="00A47C29" w:rsidP="00A47C29">
      <w:pPr>
        <w:spacing w:line="240" w:lineRule="auto"/>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                                materiale, compensaţiile şi alocaţiile, inclusiv pentru munca prestată în condiţii grele,</w:t>
      </w:r>
    </w:p>
    <w:p w:rsidR="00A47C29" w:rsidRPr="00A47C29" w:rsidRDefault="00A47C29" w:rsidP="00A47C29">
      <w:pPr>
        <w:spacing w:line="240" w:lineRule="auto"/>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__________________________________________________________________________________</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                            vătămătoare şi/sau periculoase, intensitatea muncii etc.)</w:t>
      </w:r>
    </w:p>
    <w:p w:rsidR="00A47C29" w:rsidRPr="00A47C29" w:rsidRDefault="00A47C29" w:rsidP="00A47C29">
      <w:pPr>
        <w:spacing w:line="240" w:lineRule="auto"/>
        <w:ind w:firstLine="600"/>
        <w:rPr>
          <w:rFonts w:ascii="Cambria" w:eastAsia="Times New Roman" w:hAnsi="Cambria" w:cs="Times New Roman"/>
          <w:color w:val="auto"/>
          <w:szCs w:val="22"/>
          <w:lang w:val="it-IT"/>
        </w:rPr>
      </w:pP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12</w:t>
      </w:r>
      <w:r w:rsidRPr="00A47C29">
        <w:rPr>
          <w:rFonts w:ascii="Cambria" w:eastAsia="Times New Roman" w:hAnsi="Cambria" w:cs="Times New Roman"/>
          <w:color w:val="auto"/>
          <w:szCs w:val="22"/>
          <w:vertAlign w:val="superscript"/>
          <w:lang w:val="it-IT"/>
        </w:rPr>
        <w:t>1</w:t>
      </w:r>
      <w:r w:rsidRPr="00A47C29">
        <w:rPr>
          <w:rFonts w:ascii="Cambria" w:eastAsia="Times New Roman" w:hAnsi="Cambria" w:cs="Times New Roman"/>
          <w:color w:val="auto"/>
          <w:szCs w:val="22"/>
          <w:lang w:val="it-IT"/>
        </w:rPr>
        <w:t>. De mărimea salariului stabilit depinde:</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mărimea indemnizaţiei de concediu;</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mărimea indemnizaţiei pentru incapacitate temporară de muncă şi altor prestaţii de asigurări sociale;</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mărimea indemnizaţiei de concediere;</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mărimea ajutorului de şomaj;</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mărimea pensiei pentru limită de vîrstă, vechime în muncă sau pensiei de invaliditate</w:t>
      </w:r>
    </w:p>
    <w:p w:rsidR="00A47C29" w:rsidRPr="00A47C29" w:rsidRDefault="00A47C29" w:rsidP="00A47C29">
      <w:pPr>
        <w:spacing w:line="240" w:lineRule="auto"/>
        <w:ind w:firstLine="600"/>
        <w:rPr>
          <w:rFonts w:ascii="Cambria" w:eastAsia="Times New Roman" w:hAnsi="Cambria" w:cs="Times New Roman"/>
          <w:color w:val="auto"/>
          <w:szCs w:val="22"/>
          <w:lang w:val="it-IT"/>
        </w:rPr>
      </w:pP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13. Regimul de muncă____________________________________________________________</w:t>
      </w:r>
    </w:p>
    <w:p w:rsidR="00A47C29" w:rsidRPr="00A47C29" w:rsidRDefault="00A47C29" w:rsidP="00A47C29">
      <w:pPr>
        <w:spacing w:line="240" w:lineRule="auto"/>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 __________________________________________________________________________________</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            (durata normală sau redusă a timpului de muncă, tipul săptămînii de muncă, durata zilnică a</w:t>
      </w:r>
    </w:p>
    <w:p w:rsidR="00A47C29" w:rsidRPr="00A47C29" w:rsidRDefault="00A47C29" w:rsidP="00A47C29">
      <w:pPr>
        <w:spacing w:line="240" w:lineRule="auto"/>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 __________________________________________________________________________________</w:t>
      </w:r>
    </w:p>
    <w:p w:rsidR="00A47C29" w:rsidRPr="00A47C29" w:rsidRDefault="00A47C29" w:rsidP="00A47C29">
      <w:pPr>
        <w:spacing w:line="240" w:lineRule="auto"/>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                              timpului de muncă, timpul de muncă parţial, munca în schimburi, munca de noapte etc.)</w:t>
      </w:r>
    </w:p>
    <w:p w:rsidR="00A47C29" w:rsidRPr="00A47C29" w:rsidRDefault="00A47C29" w:rsidP="00A47C29">
      <w:pPr>
        <w:spacing w:line="240" w:lineRule="auto"/>
        <w:rPr>
          <w:rFonts w:ascii="Cambria" w:eastAsia="Times New Roman" w:hAnsi="Cambria" w:cs="Times New Roman"/>
          <w:color w:val="auto"/>
          <w:szCs w:val="22"/>
          <w:lang w:val="en-US"/>
        </w:rPr>
      </w:pPr>
      <w:r w:rsidRPr="00A47C29">
        <w:rPr>
          <w:rFonts w:ascii="Cambria" w:eastAsia="Times New Roman" w:hAnsi="Cambria" w:cs="Times New Roman"/>
          <w:color w:val="auto"/>
          <w:szCs w:val="22"/>
          <w:lang w:val="it-IT"/>
        </w:rPr>
        <w:t xml:space="preserve"> </w:t>
      </w:r>
      <w:r w:rsidRPr="00A47C29">
        <w:rPr>
          <w:rFonts w:ascii="Cambria" w:eastAsia="Times New Roman" w:hAnsi="Cambria" w:cs="Times New Roman"/>
          <w:color w:val="auto"/>
          <w:szCs w:val="22"/>
          <w:lang w:val="en-US"/>
        </w:rPr>
        <w:t>__________________________________________________________________________________</w:t>
      </w:r>
    </w:p>
    <w:p w:rsidR="00A47C29" w:rsidRPr="00A47C29" w:rsidRDefault="00A47C29" w:rsidP="00A47C29">
      <w:pPr>
        <w:spacing w:line="240" w:lineRule="auto"/>
        <w:rPr>
          <w:rFonts w:ascii="Cambria" w:eastAsia="Times New Roman" w:hAnsi="Cambria" w:cs="Times New Roman"/>
          <w:color w:val="auto"/>
          <w:szCs w:val="22"/>
          <w:lang w:val="en-US"/>
        </w:rPr>
      </w:pPr>
      <w:r w:rsidRPr="00A47C29">
        <w:rPr>
          <w:rFonts w:ascii="Cambria" w:eastAsia="Times New Roman" w:hAnsi="Cambria" w:cs="Times New Roman"/>
          <w:color w:val="auto"/>
          <w:szCs w:val="22"/>
          <w:lang w:val="en-US"/>
        </w:rPr>
        <w:t xml:space="preserve"> _________________________________________________________________</w:t>
      </w:r>
    </w:p>
    <w:p w:rsidR="00A47C29" w:rsidRPr="00A47C29" w:rsidRDefault="00A47C29" w:rsidP="00A47C29">
      <w:pPr>
        <w:spacing w:line="240" w:lineRule="auto"/>
        <w:ind w:firstLine="600"/>
        <w:rPr>
          <w:rFonts w:ascii="Cambria" w:eastAsia="Times New Roman" w:hAnsi="Cambria" w:cs="Times New Roman"/>
          <w:color w:val="auto"/>
          <w:szCs w:val="22"/>
          <w:lang w:val="en-US"/>
        </w:rPr>
      </w:pPr>
      <w:r w:rsidRPr="00A47C29">
        <w:rPr>
          <w:rFonts w:ascii="Cambria" w:eastAsia="Times New Roman" w:hAnsi="Cambria" w:cs="Times New Roman"/>
          <w:color w:val="auto"/>
          <w:szCs w:val="22"/>
          <w:lang w:val="en-US"/>
        </w:rPr>
        <w:t>14. Regimul de odihnă___________________________________________________________</w:t>
      </w:r>
    </w:p>
    <w:p w:rsidR="00A47C29" w:rsidRPr="00A47C29" w:rsidRDefault="00A47C29" w:rsidP="00A47C29">
      <w:pPr>
        <w:spacing w:line="240" w:lineRule="auto"/>
        <w:rPr>
          <w:rFonts w:ascii="Cambria" w:eastAsia="Times New Roman" w:hAnsi="Cambria" w:cs="Times New Roman"/>
          <w:color w:val="auto"/>
          <w:szCs w:val="22"/>
          <w:lang w:val="en-US"/>
        </w:rPr>
      </w:pPr>
      <w:r w:rsidRPr="00A47C29">
        <w:rPr>
          <w:rFonts w:ascii="Cambria" w:eastAsia="Times New Roman" w:hAnsi="Cambria" w:cs="Times New Roman"/>
          <w:color w:val="auto"/>
          <w:szCs w:val="22"/>
          <w:lang w:val="en-US"/>
        </w:rPr>
        <w:t>___________________________________________________________________________________</w:t>
      </w:r>
    </w:p>
    <w:p w:rsidR="00A47C29" w:rsidRPr="00A47C29" w:rsidRDefault="00A47C29" w:rsidP="00A47C29">
      <w:pPr>
        <w:spacing w:line="240" w:lineRule="auto"/>
        <w:ind w:firstLine="600"/>
        <w:rPr>
          <w:rFonts w:ascii="Cambria" w:eastAsia="Times New Roman" w:hAnsi="Cambria" w:cs="Times New Roman"/>
          <w:color w:val="auto"/>
          <w:szCs w:val="22"/>
          <w:lang w:val="en-US"/>
        </w:rPr>
      </w:pPr>
      <w:r w:rsidRPr="00A47C29">
        <w:rPr>
          <w:rFonts w:ascii="Cambria" w:eastAsia="Times New Roman" w:hAnsi="Cambria" w:cs="Times New Roman"/>
          <w:color w:val="auto"/>
          <w:szCs w:val="22"/>
          <w:lang w:val="en-US"/>
        </w:rPr>
        <w:t xml:space="preserve">                                (repausul zilnic, repausul săptămînal etc.)</w:t>
      </w:r>
    </w:p>
    <w:p w:rsidR="00A47C29" w:rsidRPr="00A47C29" w:rsidRDefault="00A47C29" w:rsidP="00A47C29">
      <w:pPr>
        <w:spacing w:line="240" w:lineRule="auto"/>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___________________________________________________________________________________</w:t>
      </w:r>
    </w:p>
    <w:p w:rsidR="00A47C29" w:rsidRPr="00A47C29" w:rsidRDefault="00A47C29" w:rsidP="00A47C29">
      <w:pPr>
        <w:spacing w:line="240" w:lineRule="auto"/>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_________________________________________________________________</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15. Concediile anuale:</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  a) concediul de odihnă anual__________________________________________</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                                                               (durata)</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  b) concediul de odihnă anual suplimentar__________________________________</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                                                                                   (durata)</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16. Asigurarea socială a salariatului se efectuează în modul şi mărimea  prevăzute de legislaţia în vigoare.</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lastRenderedPageBreak/>
        <w:t>17. Asigurarea medicală a salariatului se efectuează în modul şi mărimea  prevăzute de legislaţia în vigoare.</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18. Clauze specifice (dacă părţile au convenit) ________________________________________</w:t>
      </w:r>
    </w:p>
    <w:p w:rsidR="00A47C29" w:rsidRPr="00A47C29" w:rsidRDefault="00A47C29" w:rsidP="00A47C29">
      <w:pPr>
        <w:spacing w:line="240" w:lineRule="auto"/>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__________________________________________________________________________________</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      (mobilitatea, confidenţialitatea, alte clauze care nu contravin legislaţiei în vigoare)</w:t>
      </w:r>
    </w:p>
    <w:p w:rsidR="00A47C29" w:rsidRPr="00A47C29" w:rsidRDefault="00A47C29" w:rsidP="00A47C29">
      <w:pPr>
        <w:spacing w:line="240" w:lineRule="auto"/>
        <w:rPr>
          <w:rFonts w:ascii="Cambria" w:eastAsia="Times New Roman" w:hAnsi="Cambria" w:cs="Times New Roman"/>
          <w:color w:val="auto"/>
          <w:szCs w:val="22"/>
          <w:lang w:val="en-US"/>
        </w:rPr>
      </w:pPr>
      <w:r w:rsidRPr="00A47C29">
        <w:rPr>
          <w:rFonts w:ascii="Cambria" w:eastAsia="Times New Roman" w:hAnsi="Cambria" w:cs="Times New Roman"/>
          <w:color w:val="auto"/>
          <w:szCs w:val="22"/>
          <w:lang w:val="it-IT"/>
        </w:rPr>
        <w:t xml:space="preserve"> </w:t>
      </w:r>
      <w:r w:rsidRPr="00A47C29">
        <w:rPr>
          <w:rFonts w:ascii="Cambria" w:eastAsia="Times New Roman" w:hAnsi="Cambria" w:cs="Times New Roman"/>
          <w:color w:val="auto"/>
          <w:szCs w:val="22"/>
          <w:lang w:val="en-US"/>
        </w:rPr>
        <w:t>__________________________________________________________________________________</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19. Înlesniri, avantaje, indemnizaţii şi/sau alte drepturi de care va beneficia Salariatul în schimbul respectării clauzelor specifice prevăzute la pct.18 ________________________________</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20. Prezentul Contract individual de muncă nu poate fi modificat (completat) decît printr-un acord suplimentar semnat de părţi, care se anexează la contract şi este parte integrantă a acestuia.</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21. Va fi considerată drept modificare (completare) a prezentului Contract individual de muncă orice schimbare ce se referă la:</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a) durata contractului;</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b) locul de muncă;</w:t>
      </w:r>
    </w:p>
    <w:p w:rsidR="00A47C29" w:rsidRPr="00A47C29" w:rsidRDefault="00A47C29" w:rsidP="00A47C29">
      <w:pPr>
        <w:spacing w:line="240" w:lineRule="auto"/>
        <w:ind w:firstLine="600"/>
        <w:rPr>
          <w:rFonts w:ascii="Cambria" w:eastAsia="Times New Roman" w:hAnsi="Cambria" w:cs="Times New Roman"/>
          <w:color w:val="auto"/>
          <w:szCs w:val="22"/>
          <w:lang w:val="en-US"/>
        </w:rPr>
      </w:pPr>
      <w:r w:rsidRPr="00A47C29">
        <w:rPr>
          <w:rFonts w:ascii="Cambria" w:eastAsia="Times New Roman" w:hAnsi="Cambria" w:cs="Times New Roman"/>
          <w:color w:val="auto"/>
          <w:szCs w:val="22"/>
          <w:lang w:val="en-US"/>
        </w:rPr>
        <w:t>c) specificul muncii (condiţii grele, vătămătoare şi/sau periculoase, introducerea clauzelor specifice conform art.51 din Codul muncii etc.);</w:t>
      </w:r>
    </w:p>
    <w:p w:rsidR="00A47C29" w:rsidRPr="00A47C29" w:rsidRDefault="00A47C29" w:rsidP="00A47C29">
      <w:pPr>
        <w:spacing w:line="240" w:lineRule="auto"/>
        <w:ind w:firstLine="600"/>
        <w:rPr>
          <w:rFonts w:ascii="Cambria" w:eastAsia="Times New Roman" w:hAnsi="Cambria" w:cs="Times New Roman"/>
          <w:color w:val="auto"/>
          <w:szCs w:val="22"/>
          <w:lang w:val="en-US"/>
        </w:rPr>
      </w:pPr>
      <w:r w:rsidRPr="00A47C29">
        <w:rPr>
          <w:rFonts w:ascii="Cambria" w:eastAsia="Times New Roman" w:hAnsi="Cambria" w:cs="Times New Roman"/>
          <w:color w:val="auto"/>
          <w:szCs w:val="22"/>
          <w:lang w:val="en-US"/>
        </w:rPr>
        <w:t>d) cuantumul retribuirii muncii;</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e) regimul de muncă şi de odihnă;</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f) specialitatea, profesia, calificarea, funcţia;</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g) caracterul înlesnirilor şi modul de acordare a acestora.</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22. Cu titlu de excepţie, modificarea unilaterală de către angajator a prezentului Contract individual de muncă este posibilă numai în cazurile şi în condiţiile prevăzute de Codul muncii. În aceste cazuri, salariatul va fi prevenit despre necesitatea modificării Contractului individual de muncă cu 2 luni înainte.</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23. Locul de muncă al salariatului poate fi schimbat temporar de către angajator prin deplasarea în interes de serviciu sau detaşarea la alt loc de muncă  în conformitate cu art.70 şi 71 din Codul muncii.</w:t>
      </w:r>
    </w:p>
    <w:p w:rsidR="00A47C29" w:rsidRPr="00A47C29" w:rsidRDefault="00A47C29" w:rsidP="00A47C29">
      <w:pPr>
        <w:spacing w:line="240" w:lineRule="auto"/>
        <w:ind w:firstLine="600"/>
        <w:rPr>
          <w:rFonts w:ascii="Cambria" w:eastAsia="Times New Roman" w:hAnsi="Cambria" w:cs="Times New Roman"/>
          <w:color w:val="auto"/>
          <w:szCs w:val="22"/>
          <w:lang w:val="en-US"/>
        </w:rPr>
      </w:pPr>
      <w:r w:rsidRPr="00A47C29">
        <w:rPr>
          <w:rFonts w:ascii="Cambria" w:eastAsia="Times New Roman" w:hAnsi="Cambria" w:cs="Times New Roman"/>
          <w:color w:val="auto"/>
          <w:szCs w:val="22"/>
          <w:lang w:val="en-US"/>
        </w:rPr>
        <w:t>24. În cazul apariţiei unei situaţii prevăzute de art.104 alin.(2) lit.a) şi b) din Codul muncii, angajatorul poate schimba temporar, pe o perioadă de cel  mult o lună, locul şi specificul muncii salariatului fără consimţămîntul acestuia şi fără operarea modificărilor respective în prezentul Contract individual de muncă.</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25. Transferul salariatului la o altă muncă şi permutarea lui pot avea loc în strictă corespundere cu prevederile articolelor  68 şi 74 din Codul muncii şi punctelor 20 - 21 din prezentul Contract individual de muncă.</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26. Suspendarea prezentului Contract individual de muncă poate surveni:</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a) în circumstanţe ce nu depind de voinţa părţilor (art.76 din Codul muncii);</w:t>
      </w:r>
    </w:p>
    <w:p w:rsidR="00A47C29" w:rsidRPr="00A47C29" w:rsidRDefault="00A47C29" w:rsidP="00A47C29">
      <w:pPr>
        <w:spacing w:line="240" w:lineRule="auto"/>
        <w:ind w:firstLine="600"/>
        <w:rPr>
          <w:rFonts w:ascii="Cambria" w:eastAsia="Times New Roman" w:hAnsi="Cambria" w:cs="Times New Roman"/>
          <w:color w:val="auto"/>
          <w:szCs w:val="22"/>
          <w:lang w:val="en-US"/>
        </w:rPr>
      </w:pPr>
      <w:r w:rsidRPr="00A47C29">
        <w:rPr>
          <w:rFonts w:ascii="Cambria" w:eastAsia="Times New Roman" w:hAnsi="Cambria" w:cs="Times New Roman"/>
          <w:color w:val="auto"/>
          <w:szCs w:val="22"/>
          <w:lang w:val="en-US"/>
        </w:rPr>
        <w:t>b) prin acordul părţilor (art.77 din Codul muncii);</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c) la iniţiativa uneia dintre părţi (art.78 din Codul muncii).</w:t>
      </w:r>
    </w:p>
    <w:p w:rsidR="00A47C29" w:rsidRPr="00A47C29" w:rsidRDefault="00A47C29" w:rsidP="00A47C29">
      <w:pPr>
        <w:spacing w:line="240" w:lineRule="auto"/>
        <w:ind w:firstLine="600"/>
        <w:rPr>
          <w:rFonts w:ascii="Cambria" w:eastAsia="Times New Roman" w:hAnsi="Cambria" w:cs="Times New Roman"/>
          <w:color w:val="auto"/>
          <w:szCs w:val="22"/>
          <w:lang w:val="en-US"/>
        </w:rPr>
      </w:pPr>
      <w:r w:rsidRPr="00A47C29">
        <w:rPr>
          <w:rFonts w:ascii="Cambria" w:eastAsia="Times New Roman" w:hAnsi="Cambria" w:cs="Times New Roman"/>
          <w:color w:val="auto"/>
          <w:szCs w:val="22"/>
          <w:lang w:val="en-US"/>
        </w:rPr>
        <w:t>27. Prezentul Contract individual de muncă poate înceta:</w:t>
      </w:r>
    </w:p>
    <w:p w:rsidR="00A47C29" w:rsidRPr="00A47C29" w:rsidRDefault="00A47C29" w:rsidP="00A47C29">
      <w:pPr>
        <w:spacing w:line="240" w:lineRule="auto"/>
        <w:ind w:firstLine="600"/>
        <w:rPr>
          <w:rFonts w:ascii="Cambria" w:eastAsia="Times New Roman" w:hAnsi="Cambria" w:cs="Times New Roman"/>
          <w:color w:val="auto"/>
          <w:szCs w:val="22"/>
          <w:lang w:val="en-US"/>
        </w:rPr>
      </w:pPr>
      <w:r w:rsidRPr="00A47C29">
        <w:rPr>
          <w:rFonts w:ascii="Cambria" w:eastAsia="Times New Roman" w:hAnsi="Cambria" w:cs="Times New Roman"/>
          <w:color w:val="auto"/>
          <w:szCs w:val="22"/>
          <w:lang w:val="en-US"/>
        </w:rPr>
        <w:t>a) în circumstanţe ce nu depind de voinţa părţilor (art.82, 305 şi 310 din Codul muncii);</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b) la iniţiativa uneia dintre părţi (art.85 şi 86 din Codul muncii).</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28. Litigiile individuale de muncă care vor apărea pe durata acţiunii prezentului Contract individual de muncă vor fi soluţionate în modul stabilit de Codul muncii şi de alte acte normative.</w:t>
      </w:r>
    </w:p>
    <w:p w:rsidR="00A47C29" w:rsidRPr="00A47C29" w:rsidRDefault="00A47C29" w:rsidP="00A47C29">
      <w:pPr>
        <w:spacing w:line="240" w:lineRule="auto"/>
        <w:ind w:firstLine="600"/>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29. Prezentul Contract individual de muncă este întocmit în două exemplare avînd aceeaşi putere juridică, unul dintre care se păstrează la Angajator, iar cel de-al doilea - la Salariat.</w:t>
      </w:r>
    </w:p>
    <w:p w:rsidR="00A47C29" w:rsidRPr="00A47C29" w:rsidRDefault="00A47C29" w:rsidP="00A47C29">
      <w:pPr>
        <w:spacing w:line="240" w:lineRule="auto"/>
        <w:ind w:firstLine="600"/>
        <w:jc w:val="both"/>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Datele de identificare a părţilor Contractului:</w:t>
      </w:r>
    </w:p>
    <w:p w:rsidR="00A47C29" w:rsidRPr="00A47C29" w:rsidRDefault="00A47C29" w:rsidP="00A47C29">
      <w:pPr>
        <w:spacing w:line="240" w:lineRule="auto"/>
        <w:ind w:firstLine="600"/>
        <w:jc w:val="both"/>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Angajatorul                                                                  Salariatul</w:t>
      </w:r>
    </w:p>
    <w:p w:rsidR="00A47C29" w:rsidRPr="00A47C29" w:rsidRDefault="00A47C29" w:rsidP="00A47C29">
      <w:pPr>
        <w:spacing w:line="240" w:lineRule="auto"/>
        <w:ind w:firstLine="600"/>
        <w:jc w:val="both"/>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Adresa_____________________________                Adresa____________________________</w:t>
      </w:r>
    </w:p>
    <w:p w:rsidR="00A47C29" w:rsidRPr="00A47C29" w:rsidRDefault="00A47C29" w:rsidP="00A47C29">
      <w:pPr>
        <w:spacing w:line="240" w:lineRule="auto"/>
        <w:ind w:firstLine="600"/>
        <w:jc w:val="both"/>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___________________________________               _________________________________</w:t>
      </w:r>
    </w:p>
    <w:p w:rsidR="00A47C29" w:rsidRPr="00A47C29" w:rsidRDefault="00A47C29" w:rsidP="00A47C29">
      <w:pPr>
        <w:spacing w:line="240" w:lineRule="auto"/>
        <w:ind w:firstLine="600"/>
        <w:jc w:val="both"/>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Cod fiscal __________________________                Buletin de identitate __________________</w:t>
      </w:r>
    </w:p>
    <w:p w:rsidR="00A47C29" w:rsidRPr="00A47C29" w:rsidRDefault="00A47C29" w:rsidP="00A47C29">
      <w:pPr>
        <w:spacing w:line="240" w:lineRule="auto"/>
        <w:ind w:firstLine="600"/>
        <w:jc w:val="both"/>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 xml:space="preserve">                                                                                     eliberat ____________________________</w:t>
      </w:r>
    </w:p>
    <w:p w:rsidR="00A47C29" w:rsidRPr="00A47C29" w:rsidRDefault="00A47C29" w:rsidP="00A47C29">
      <w:pPr>
        <w:spacing w:line="240" w:lineRule="auto"/>
        <w:ind w:firstLine="600"/>
        <w:jc w:val="both"/>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Semnătura __________________________               cod personal ________________________</w:t>
      </w:r>
    </w:p>
    <w:p w:rsidR="00A47C29" w:rsidRPr="00A47C29" w:rsidRDefault="00A47C29" w:rsidP="00A47C29">
      <w:pPr>
        <w:spacing w:line="240" w:lineRule="auto"/>
        <w:ind w:firstLine="600"/>
        <w:jc w:val="both"/>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Cod personal de asigurări sociale________</w:t>
      </w:r>
    </w:p>
    <w:p w:rsidR="00A47C29" w:rsidRPr="00A47C29" w:rsidRDefault="00A47C29" w:rsidP="00A47C29">
      <w:pPr>
        <w:spacing w:line="240" w:lineRule="auto"/>
        <w:ind w:firstLine="600"/>
        <w:jc w:val="both"/>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___________________________________</w:t>
      </w:r>
    </w:p>
    <w:p w:rsidR="00A47C29" w:rsidRPr="00A47C29" w:rsidRDefault="00A47C29" w:rsidP="00A47C29">
      <w:pPr>
        <w:spacing w:line="240" w:lineRule="auto"/>
        <w:ind w:firstLine="600"/>
        <w:jc w:val="both"/>
        <w:rPr>
          <w:rFonts w:ascii="Cambria" w:eastAsia="Times New Roman" w:hAnsi="Cambria" w:cs="Times New Roman"/>
          <w:color w:val="auto"/>
          <w:szCs w:val="22"/>
          <w:lang w:val="it-IT"/>
        </w:rPr>
      </w:pPr>
      <w:r w:rsidRPr="00A47C29">
        <w:rPr>
          <w:rFonts w:ascii="Cambria" w:eastAsia="Times New Roman" w:hAnsi="Cambria" w:cs="Times New Roman"/>
          <w:color w:val="auto"/>
          <w:szCs w:val="22"/>
          <w:lang w:val="it-IT"/>
        </w:rPr>
        <w:t>Semnătura __________________________</w:t>
      </w:r>
    </w:p>
    <w:p w:rsidR="00AB5827" w:rsidRPr="00A47C29" w:rsidRDefault="00A47C29" w:rsidP="00A47C29">
      <w:pPr>
        <w:spacing w:line="240" w:lineRule="auto"/>
        <w:ind w:firstLine="600"/>
        <w:jc w:val="both"/>
        <w:rPr>
          <w:rFonts w:ascii="Cambria" w:hAnsi="Cambria"/>
        </w:rPr>
      </w:pPr>
      <w:r w:rsidRPr="00A47C29">
        <w:rPr>
          <w:rFonts w:ascii="Cambria" w:eastAsia="Times New Roman" w:hAnsi="Cambria" w:cs="Times New Roman"/>
          <w:color w:val="auto"/>
          <w:szCs w:val="22"/>
        </w:rPr>
        <w:t>Locul pentru ştampilă</w:t>
      </w:r>
      <w:bookmarkStart w:id="0" w:name="_GoBack"/>
      <w:bookmarkEnd w:id="0"/>
    </w:p>
    <w:sectPr w:rsidR="00AB5827" w:rsidRPr="00A47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50D0B"/>
    <w:multiLevelType w:val="hybridMultilevel"/>
    <w:tmpl w:val="FA6C8406"/>
    <w:lvl w:ilvl="0" w:tplc="C616B70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
    <w:nsid w:val="2A1E74E1"/>
    <w:multiLevelType w:val="hybridMultilevel"/>
    <w:tmpl w:val="8FFE7692"/>
    <w:lvl w:ilvl="0" w:tplc="76C03826">
      <w:start w:val="3"/>
      <w:numFmt w:val="bullet"/>
      <w:lvlText w:val="-"/>
      <w:lvlJc w:val="left"/>
      <w:pPr>
        <w:ind w:left="720" w:hanging="360"/>
      </w:pPr>
      <w:rPr>
        <w:rFonts w:ascii="Cambria" w:eastAsia="Arial" w:hAnsi="Cambri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2E67015"/>
    <w:multiLevelType w:val="hybridMultilevel"/>
    <w:tmpl w:val="872ACDD4"/>
    <w:lvl w:ilvl="0" w:tplc="78802786">
      <w:start w:val="5"/>
      <w:numFmt w:val="decimal"/>
      <w:lvlText w:val="%1."/>
      <w:lvlJc w:val="left"/>
      <w:pPr>
        <w:ind w:left="777" w:hanging="360"/>
      </w:pPr>
      <w:rPr>
        <w:rFonts w:hint="default"/>
      </w:rPr>
    </w:lvl>
    <w:lvl w:ilvl="1" w:tplc="04180019" w:tentative="1">
      <w:start w:val="1"/>
      <w:numFmt w:val="lowerLetter"/>
      <w:lvlText w:val="%2."/>
      <w:lvlJc w:val="left"/>
      <w:pPr>
        <w:ind w:left="1497" w:hanging="360"/>
      </w:pPr>
    </w:lvl>
    <w:lvl w:ilvl="2" w:tplc="0418001B" w:tentative="1">
      <w:start w:val="1"/>
      <w:numFmt w:val="lowerRoman"/>
      <w:lvlText w:val="%3."/>
      <w:lvlJc w:val="right"/>
      <w:pPr>
        <w:ind w:left="2217" w:hanging="180"/>
      </w:pPr>
    </w:lvl>
    <w:lvl w:ilvl="3" w:tplc="0418000F" w:tentative="1">
      <w:start w:val="1"/>
      <w:numFmt w:val="decimal"/>
      <w:lvlText w:val="%4."/>
      <w:lvlJc w:val="left"/>
      <w:pPr>
        <w:ind w:left="2937" w:hanging="360"/>
      </w:pPr>
    </w:lvl>
    <w:lvl w:ilvl="4" w:tplc="04180019" w:tentative="1">
      <w:start w:val="1"/>
      <w:numFmt w:val="lowerLetter"/>
      <w:lvlText w:val="%5."/>
      <w:lvlJc w:val="left"/>
      <w:pPr>
        <w:ind w:left="3657" w:hanging="360"/>
      </w:pPr>
    </w:lvl>
    <w:lvl w:ilvl="5" w:tplc="0418001B" w:tentative="1">
      <w:start w:val="1"/>
      <w:numFmt w:val="lowerRoman"/>
      <w:lvlText w:val="%6."/>
      <w:lvlJc w:val="right"/>
      <w:pPr>
        <w:ind w:left="4377" w:hanging="180"/>
      </w:pPr>
    </w:lvl>
    <w:lvl w:ilvl="6" w:tplc="0418000F" w:tentative="1">
      <w:start w:val="1"/>
      <w:numFmt w:val="decimal"/>
      <w:lvlText w:val="%7."/>
      <w:lvlJc w:val="left"/>
      <w:pPr>
        <w:ind w:left="5097" w:hanging="360"/>
      </w:pPr>
    </w:lvl>
    <w:lvl w:ilvl="7" w:tplc="04180019" w:tentative="1">
      <w:start w:val="1"/>
      <w:numFmt w:val="lowerLetter"/>
      <w:lvlText w:val="%8."/>
      <w:lvlJc w:val="left"/>
      <w:pPr>
        <w:ind w:left="5817" w:hanging="360"/>
      </w:pPr>
    </w:lvl>
    <w:lvl w:ilvl="8" w:tplc="0418001B" w:tentative="1">
      <w:start w:val="1"/>
      <w:numFmt w:val="lowerRoman"/>
      <w:lvlText w:val="%9."/>
      <w:lvlJc w:val="right"/>
      <w:pPr>
        <w:ind w:left="653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29"/>
    <w:rsid w:val="00A47C29"/>
    <w:rsid w:val="00AB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768DA-8B94-4436-991B-1C92D33B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7C29"/>
    <w:pPr>
      <w:spacing w:after="0" w:line="276" w:lineRule="auto"/>
    </w:pPr>
    <w:rPr>
      <w:rFonts w:ascii="Arial" w:eastAsia="Arial" w:hAnsi="Arial" w:cs="Arial"/>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47C29"/>
    <w:pPr>
      <w:suppressAutoHyphens/>
      <w:spacing w:before="280" w:after="280" w:line="240" w:lineRule="auto"/>
    </w:pPr>
    <w:rPr>
      <w:rFonts w:ascii="Times New Roman" w:eastAsia="Times New Roman" w:hAnsi="Times New Roman" w:cs="Calibri"/>
      <w:color w:val="auto"/>
      <w:sz w:val="24"/>
      <w:szCs w:val="24"/>
      <w:lang w:val="en-US" w:eastAsia="ar-SA"/>
    </w:rPr>
  </w:style>
  <w:style w:type="table" w:styleId="a4">
    <w:name w:val="Table Grid"/>
    <w:basedOn w:val="a1"/>
    <w:uiPriority w:val="59"/>
    <w:rsid w:val="00A47C29"/>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A47C29"/>
    <w:pPr>
      <w:spacing w:line="240" w:lineRule="auto"/>
      <w:ind w:left="720"/>
      <w:contextualSpacing/>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2225</Words>
  <Characters>12908</Characters>
  <Application>Microsoft Office Word</Application>
  <DocSecurity>0</DocSecurity>
  <Lines>107</Lines>
  <Paragraphs>30</Paragraphs>
  <ScaleCrop>false</ScaleCrop>
  <Company/>
  <LinksUpToDate>false</LinksUpToDate>
  <CharactersWithSpaces>15103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Dorinus&amp;Alinus</dc:creator>
  <cp:keywords/>
  <dc:description/>
  <cp:lastModifiedBy>Dorinus&amp;Alinus</cp:lastModifiedBy>
  <cp:revision>1</cp:revision>
  <dcterms:created xsi:type="dcterms:W3CDTF">2015-03-31T06:03:00Z</dcterms:created>
  <dcterms:modified xsi:type="dcterms:W3CDTF">2015-03-31T06:05:00Z</dcterms:modified>
</cp:coreProperties>
</file>